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F0BBC" w14:textId="64326031" w:rsidR="0071047F" w:rsidRPr="00DB479E" w:rsidRDefault="0071047F" w:rsidP="0023734A">
      <w:pPr>
        <w:spacing w:after="0"/>
        <w:jc w:val="center"/>
        <w:rPr>
          <w:rFonts w:cstheme="minorHAnsi"/>
          <w:b/>
          <w:bCs/>
          <w:sz w:val="24"/>
          <w:szCs w:val="24"/>
        </w:rPr>
      </w:pPr>
      <w:r w:rsidRPr="00DB479E">
        <w:rPr>
          <w:rFonts w:cstheme="minorHAnsi"/>
          <w:b/>
          <w:bCs/>
        </w:rPr>
        <w:t>BELMONT COLLEGE</w:t>
      </w:r>
      <w:r w:rsidRPr="00DB479E">
        <w:rPr>
          <w:rFonts w:cstheme="minorHAnsi"/>
        </w:rPr>
        <w:t xml:space="preserve">   </w:t>
      </w:r>
      <w:r w:rsidR="00E7434C" w:rsidRPr="00DB479E">
        <w:rPr>
          <w:rFonts w:cstheme="minorHAnsi"/>
        </w:rPr>
        <w:t xml:space="preserve"> </w:t>
      </w:r>
      <w:r w:rsidRPr="00DB479E">
        <w:rPr>
          <w:rFonts w:cstheme="minorHAnsi"/>
        </w:rPr>
        <w:t xml:space="preserve">  </w:t>
      </w:r>
      <w:r w:rsidR="00E7434C" w:rsidRPr="00DB479E">
        <w:rPr>
          <w:rFonts w:cstheme="minorHAnsi"/>
        </w:rPr>
        <w:t xml:space="preserve"> </w:t>
      </w:r>
      <w:r w:rsidR="0023734A" w:rsidRPr="00DB479E">
        <w:rPr>
          <w:rFonts w:cstheme="minorHAnsi"/>
        </w:rPr>
        <w:t xml:space="preserve">                   </w:t>
      </w:r>
      <w:r w:rsidR="002A64DE" w:rsidRPr="00DB479E">
        <w:rPr>
          <w:rFonts w:cstheme="minorHAnsi"/>
        </w:rPr>
        <w:t xml:space="preserve">      </w:t>
      </w:r>
      <w:r w:rsidR="00DB479E">
        <w:rPr>
          <w:rFonts w:cstheme="minorHAnsi"/>
        </w:rPr>
        <w:t xml:space="preserve"> </w:t>
      </w:r>
      <w:r w:rsidR="0023734A" w:rsidRPr="00DB479E">
        <w:rPr>
          <w:rFonts w:cstheme="minorHAnsi"/>
        </w:rPr>
        <w:t xml:space="preserve"> </w:t>
      </w:r>
      <w:r w:rsidR="002A64DE" w:rsidRPr="00DB479E">
        <w:rPr>
          <w:rFonts w:cstheme="minorHAnsi"/>
        </w:rPr>
        <w:t xml:space="preserve"> </w:t>
      </w:r>
      <w:r w:rsidR="00DB479E">
        <w:rPr>
          <w:rFonts w:cstheme="minorHAnsi"/>
        </w:rPr>
        <w:t xml:space="preserve">     </w:t>
      </w:r>
      <w:r w:rsidRPr="00DB479E">
        <w:rPr>
          <w:rFonts w:cstheme="minorHAnsi"/>
          <w:b/>
          <w:bCs/>
          <w:sz w:val="40"/>
          <w:szCs w:val="40"/>
        </w:rPr>
        <w:t>BULLYING</w:t>
      </w:r>
      <w:r w:rsidRPr="00DB479E">
        <w:rPr>
          <w:rFonts w:cstheme="minorHAnsi"/>
        </w:rPr>
        <w:tab/>
      </w:r>
      <w:r w:rsidR="0023734A" w:rsidRPr="00DB479E">
        <w:rPr>
          <w:rFonts w:cstheme="minorHAnsi"/>
        </w:rPr>
        <w:tab/>
      </w:r>
      <w:r w:rsidR="0023734A" w:rsidRPr="00DB479E">
        <w:rPr>
          <w:rFonts w:cstheme="minorHAnsi"/>
        </w:rPr>
        <w:tab/>
      </w:r>
      <w:r w:rsidR="002A64DE" w:rsidRPr="00DB479E">
        <w:rPr>
          <w:rFonts w:cstheme="minorHAnsi"/>
        </w:rPr>
        <w:t xml:space="preserve">   </w:t>
      </w:r>
      <w:r w:rsidR="00C429CE">
        <w:rPr>
          <w:rFonts w:cstheme="minorHAnsi"/>
        </w:rPr>
        <w:tab/>
      </w:r>
      <w:r w:rsidRPr="00DB479E">
        <w:rPr>
          <w:rFonts w:cstheme="minorHAnsi"/>
          <w:b/>
          <w:bCs/>
          <w:sz w:val="24"/>
          <w:szCs w:val="24"/>
        </w:rPr>
        <w:t>POLICY 505.0105.15</w:t>
      </w:r>
    </w:p>
    <w:p w14:paraId="0D31CE4B" w14:textId="2FF1C686" w:rsidR="0071047F" w:rsidRPr="00DB479E" w:rsidRDefault="0023734A" w:rsidP="00177B72">
      <w:pPr>
        <w:spacing w:after="0"/>
        <w:rPr>
          <w:rFonts w:cstheme="minorHAnsi"/>
          <w:b/>
          <w:bCs/>
          <w:sz w:val="40"/>
          <w:szCs w:val="40"/>
        </w:rPr>
      </w:pPr>
      <w:r w:rsidRPr="00DB479E">
        <w:rPr>
          <w:rFonts w:cstheme="minorHAnsi"/>
          <w:b/>
          <w:bCs/>
          <w:sz w:val="40"/>
          <w:szCs w:val="40"/>
        </w:rPr>
        <w:t xml:space="preserve">  </w:t>
      </w:r>
      <w:r w:rsidRPr="00DB479E">
        <w:rPr>
          <w:rFonts w:cstheme="minorHAnsi"/>
          <w:b/>
          <w:bCs/>
          <w:sz w:val="40"/>
          <w:szCs w:val="40"/>
        </w:rPr>
        <w:tab/>
      </w:r>
      <w:r w:rsidRPr="00DB479E">
        <w:rPr>
          <w:rFonts w:cstheme="minorHAnsi"/>
          <w:b/>
          <w:bCs/>
          <w:sz w:val="40"/>
          <w:szCs w:val="40"/>
        </w:rPr>
        <w:tab/>
      </w:r>
      <w:r w:rsidRPr="00DB479E">
        <w:rPr>
          <w:rFonts w:cstheme="minorHAnsi"/>
          <w:b/>
          <w:bCs/>
          <w:sz w:val="40"/>
          <w:szCs w:val="40"/>
        </w:rPr>
        <w:tab/>
      </w:r>
      <w:r w:rsidRPr="00DB479E">
        <w:rPr>
          <w:rFonts w:cstheme="minorHAnsi"/>
          <w:b/>
          <w:bCs/>
          <w:sz w:val="40"/>
          <w:szCs w:val="40"/>
        </w:rPr>
        <w:tab/>
        <w:t xml:space="preserve">       </w:t>
      </w:r>
      <w:r w:rsidR="002A64DE" w:rsidRPr="00DB479E">
        <w:rPr>
          <w:rFonts w:cstheme="minorHAnsi"/>
          <w:b/>
          <w:bCs/>
          <w:sz w:val="40"/>
          <w:szCs w:val="40"/>
        </w:rPr>
        <w:t xml:space="preserve">  </w:t>
      </w:r>
      <w:r w:rsidR="00DB479E" w:rsidRPr="00DB479E">
        <w:rPr>
          <w:rFonts w:cstheme="minorHAnsi"/>
          <w:b/>
          <w:bCs/>
          <w:sz w:val="40"/>
          <w:szCs w:val="40"/>
        </w:rPr>
        <w:t>AND</w:t>
      </w:r>
      <w:r w:rsidRPr="00DB479E">
        <w:rPr>
          <w:rFonts w:cstheme="minorHAnsi"/>
          <w:b/>
          <w:bCs/>
          <w:sz w:val="40"/>
          <w:szCs w:val="40"/>
        </w:rPr>
        <w:t xml:space="preserve"> HAZING</w:t>
      </w:r>
      <w:r w:rsidR="00177B72" w:rsidRPr="00DB479E">
        <w:rPr>
          <w:rFonts w:cstheme="minorHAnsi"/>
          <w:b/>
          <w:bCs/>
          <w:sz w:val="40"/>
          <w:szCs w:val="40"/>
        </w:rPr>
        <w:tab/>
      </w:r>
      <w:r w:rsidR="00177B72" w:rsidRPr="00DB479E">
        <w:rPr>
          <w:rFonts w:cstheme="minorHAnsi"/>
          <w:b/>
          <w:bCs/>
          <w:sz w:val="40"/>
          <w:szCs w:val="40"/>
        </w:rPr>
        <w:tab/>
      </w:r>
      <w:proofErr w:type="gramStart"/>
      <w:r w:rsidR="00177B72" w:rsidRPr="00DB479E">
        <w:rPr>
          <w:rFonts w:cstheme="minorHAnsi"/>
          <w:b/>
          <w:bCs/>
          <w:sz w:val="40"/>
          <w:szCs w:val="40"/>
        </w:rPr>
        <w:tab/>
        <w:t xml:space="preserve">  </w:t>
      </w:r>
      <w:r w:rsidR="0071047F" w:rsidRPr="00DB479E">
        <w:rPr>
          <w:rFonts w:cstheme="minorHAnsi"/>
          <w:sz w:val="16"/>
          <w:szCs w:val="16"/>
        </w:rPr>
        <w:t>Section</w:t>
      </w:r>
      <w:proofErr w:type="gramEnd"/>
      <w:r w:rsidR="0071047F" w:rsidRPr="00DB479E">
        <w:rPr>
          <w:rFonts w:cstheme="minorHAnsi"/>
          <w:sz w:val="16"/>
          <w:szCs w:val="16"/>
        </w:rPr>
        <w:t xml:space="preserve"> 5, Human Resources</w:t>
      </w:r>
    </w:p>
    <w:p w14:paraId="52ABA463" w14:textId="6793D834" w:rsidR="0071047F" w:rsidRPr="00DB479E" w:rsidRDefault="0023734A" w:rsidP="00C429CE">
      <w:pPr>
        <w:spacing w:after="0"/>
        <w:ind w:left="8100" w:hanging="180"/>
        <w:rPr>
          <w:rFonts w:cstheme="minorHAnsi"/>
          <w:sz w:val="16"/>
          <w:szCs w:val="16"/>
        </w:rPr>
      </w:pPr>
      <w:r w:rsidRPr="00DB479E">
        <w:rPr>
          <w:rFonts w:cstheme="minorHAnsi"/>
          <w:sz w:val="16"/>
          <w:szCs w:val="16"/>
        </w:rPr>
        <w:t xml:space="preserve">  </w:t>
      </w:r>
      <w:r w:rsidR="002A64DE" w:rsidRPr="00DB479E">
        <w:rPr>
          <w:rFonts w:cstheme="minorHAnsi"/>
          <w:sz w:val="16"/>
          <w:szCs w:val="16"/>
        </w:rPr>
        <w:t xml:space="preserve">   </w:t>
      </w:r>
      <w:r w:rsidR="0071047F" w:rsidRPr="00DB479E">
        <w:rPr>
          <w:rFonts w:cstheme="minorHAnsi"/>
          <w:sz w:val="16"/>
          <w:szCs w:val="16"/>
        </w:rPr>
        <w:t>Responsible College Officer:</w:t>
      </w:r>
      <w:r w:rsidR="00C429CE">
        <w:rPr>
          <w:rFonts w:cstheme="minorHAnsi"/>
          <w:sz w:val="16"/>
          <w:szCs w:val="16"/>
        </w:rPr>
        <w:t xml:space="preserve"> </w:t>
      </w:r>
      <w:r w:rsidR="0071047F" w:rsidRPr="00DB479E">
        <w:rPr>
          <w:rFonts w:cstheme="minorHAnsi"/>
          <w:sz w:val="16"/>
          <w:szCs w:val="16"/>
        </w:rPr>
        <w:t xml:space="preserve">Vice President </w:t>
      </w:r>
      <w:r w:rsidR="00E7434C" w:rsidRPr="00DB479E">
        <w:rPr>
          <w:rFonts w:cstheme="minorHAnsi"/>
          <w:sz w:val="16"/>
          <w:szCs w:val="16"/>
        </w:rPr>
        <w:t>of Organizational Effectiveness</w:t>
      </w:r>
    </w:p>
    <w:p w14:paraId="75013D4B" w14:textId="26E08266" w:rsidR="00E7434C" w:rsidRPr="00DB479E" w:rsidRDefault="0071047F" w:rsidP="002A64DE">
      <w:pPr>
        <w:spacing w:after="0"/>
        <w:ind w:left="8100"/>
        <w:rPr>
          <w:rFonts w:cstheme="minorHAnsi"/>
          <w:sz w:val="16"/>
          <w:szCs w:val="16"/>
        </w:rPr>
      </w:pPr>
      <w:r w:rsidRPr="00DB479E">
        <w:rPr>
          <w:rFonts w:cstheme="minorHAnsi"/>
          <w:sz w:val="16"/>
          <w:szCs w:val="16"/>
        </w:rPr>
        <w:t xml:space="preserve">Revised: </w:t>
      </w:r>
      <w:r w:rsidR="0026514B" w:rsidRPr="00DB479E">
        <w:rPr>
          <w:rFonts w:cstheme="minorHAnsi"/>
          <w:sz w:val="16"/>
          <w:szCs w:val="16"/>
        </w:rPr>
        <w:t>April</w:t>
      </w:r>
      <w:r w:rsidR="00E7434C" w:rsidRPr="00DB479E">
        <w:rPr>
          <w:rFonts w:cstheme="minorHAnsi"/>
          <w:sz w:val="16"/>
          <w:szCs w:val="16"/>
        </w:rPr>
        <w:t xml:space="preserve"> 2022</w:t>
      </w:r>
    </w:p>
    <w:p w14:paraId="61E87D26" w14:textId="77777777" w:rsidR="000817BF" w:rsidRPr="00DB479E" w:rsidRDefault="000817BF" w:rsidP="000817BF">
      <w:pPr>
        <w:spacing w:after="0"/>
        <w:ind w:left="8010"/>
        <w:rPr>
          <w:rFonts w:cstheme="minorHAnsi"/>
          <w:sz w:val="16"/>
          <w:szCs w:val="16"/>
        </w:rPr>
      </w:pPr>
    </w:p>
    <w:p w14:paraId="53786414" w14:textId="12740EB9" w:rsidR="00E7434C" w:rsidRPr="002A64DE" w:rsidRDefault="00E7434C" w:rsidP="00E7434C">
      <w:pPr>
        <w:spacing w:after="0"/>
        <w:ind w:firstLine="7920"/>
        <w:rPr>
          <w:rFonts w:ascii="Times New Roman" w:hAnsi="Times New Roman" w:cs="Times New Roman"/>
          <w:sz w:val="16"/>
          <w:szCs w:val="16"/>
        </w:rPr>
      </w:pPr>
    </w:p>
    <w:p w14:paraId="586D4A85" w14:textId="45B8BE3E" w:rsidR="00DB6C9D" w:rsidRPr="002A64DE" w:rsidRDefault="00DB6C9D" w:rsidP="00DB479E">
      <w:pPr>
        <w:spacing w:after="0" w:line="480" w:lineRule="auto"/>
        <w:ind w:firstLine="90"/>
        <w:rPr>
          <w:rFonts w:cstheme="minorHAnsi"/>
          <w:sz w:val="24"/>
          <w:szCs w:val="24"/>
        </w:rPr>
      </w:pPr>
      <w:r w:rsidRPr="002A64DE">
        <w:rPr>
          <w:rFonts w:cstheme="minorHAnsi"/>
          <w:sz w:val="24"/>
          <w:szCs w:val="24"/>
        </w:rPr>
        <w:t>Initiated by:</w:t>
      </w:r>
      <w:r w:rsidRPr="002A64DE">
        <w:rPr>
          <w:rFonts w:cstheme="minorHAnsi"/>
          <w:sz w:val="24"/>
          <w:szCs w:val="24"/>
        </w:rPr>
        <w:tab/>
      </w:r>
      <w:r w:rsidR="00246E6D">
        <w:rPr>
          <w:rFonts w:cstheme="minorHAnsi"/>
          <w:sz w:val="24"/>
          <w:szCs w:val="24"/>
        </w:rPr>
        <w:t xml:space="preserve">   </w:t>
      </w:r>
      <w:r w:rsidR="00E97625" w:rsidRPr="002A64DE">
        <w:rPr>
          <w:rFonts w:cstheme="minorHAnsi"/>
          <w:sz w:val="24"/>
          <w:szCs w:val="24"/>
        </w:rPr>
        <w:t>Vice President of Organizational Effectiveness</w:t>
      </w:r>
      <w:r w:rsidRPr="002A64DE">
        <w:rPr>
          <w:rFonts w:cstheme="minorHAnsi"/>
          <w:sz w:val="24"/>
          <w:szCs w:val="24"/>
        </w:rPr>
        <w:tab/>
      </w:r>
    </w:p>
    <w:p w14:paraId="73D0AEA6" w14:textId="01E2F767" w:rsidR="00DB6C9D" w:rsidRPr="002A64DE" w:rsidRDefault="00DB6C9D" w:rsidP="00DB479E">
      <w:pPr>
        <w:spacing w:after="0" w:line="480" w:lineRule="auto"/>
        <w:ind w:firstLine="90"/>
        <w:rPr>
          <w:rFonts w:cstheme="minorHAnsi"/>
          <w:sz w:val="24"/>
          <w:szCs w:val="24"/>
        </w:rPr>
      </w:pPr>
      <w:r w:rsidRPr="002A64DE">
        <w:rPr>
          <w:rFonts w:cstheme="minorHAnsi"/>
          <w:sz w:val="24"/>
          <w:szCs w:val="24"/>
        </w:rPr>
        <w:t>Reviewed by:</w:t>
      </w:r>
      <w:r w:rsidRPr="002A64DE">
        <w:rPr>
          <w:rFonts w:cstheme="minorHAnsi"/>
          <w:sz w:val="24"/>
          <w:szCs w:val="24"/>
        </w:rPr>
        <w:tab/>
      </w:r>
      <w:r w:rsidR="00246E6D">
        <w:rPr>
          <w:rFonts w:cstheme="minorHAnsi"/>
          <w:sz w:val="24"/>
          <w:szCs w:val="24"/>
        </w:rPr>
        <w:t xml:space="preserve">   </w:t>
      </w:r>
      <w:r w:rsidR="00E97625" w:rsidRPr="002A64DE">
        <w:rPr>
          <w:rFonts w:cstheme="minorHAnsi"/>
          <w:sz w:val="24"/>
          <w:szCs w:val="24"/>
        </w:rPr>
        <w:t>Policy Coordinator</w:t>
      </w:r>
      <w:r w:rsidRPr="002A64DE">
        <w:rPr>
          <w:rFonts w:cstheme="minorHAnsi"/>
          <w:sz w:val="24"/>
          <w:szCs w:val="24"/>
        </w:rPr>
        <w:tab/>
      </w:r>
    </w:p>
    <w:p w14:paraId="723ECF6D" w14:textId="6BF4C057" w:rsidR="00442B0E" w:rsidRPr="002A64DE" w:rsidRDefault="00DB6C9D" w:rsidP="00DB479E">
      <w:pPr>
        <w:spacing w:after="0" w:line="480" w:lineRule="auto"/>
        <w:ind w:firstLine="90"/>
        <w:rPr>
          <w:rFonts w:cstheme="minorHAnsi"/>
          <w:sz w:val="24"/>
          <w:szCs w:val="24"/>
        </w:rPr>
      </w:pPr>
      <w:r w:rsidRPr="002A64DE">
        <w:rPr>
          <w:rFonts w:cstheme="minorHAnsi"/>
          <w:sz w:val="24"/>
          <w:szCs w:val="24"/>
        </w:rPr>
        <w:t>Approved by:</w:t>
      </w:r>
      <w:r w:rsidRPr="002A64DE">
        <w:rPr>
          <w:rFonts w:cstheme="minorHAnsi"/>
          <w:sz w:val="24"/>
          <w:szCs w:val="24"/>
        </w:rPr>
        <w:tab/>
      </w:r>
      <w:r w:rsidR="00246E6D">
        <w:rPr>
          <w:rFonts w:cstheme="minorHAnsi"/>
          <w:sz w:val="24"/>
          <w:szCs w:val="24"/>
        </w:rPr>
        <w:t xml:space="preserve">   </w:t>
      </w:r>
      <w:r w:rsidRPr="002A64DE">
        <w:rPr>
          <w:rFonts w:cstheme="minorHAnsi"/>
          <w:sz w:val="24"/>
          <w:szCs w:val="24"/>
        </w:rPr>
        <w:t>Dr. Paul F. Gasparro, President</w:t>
      </w:r>
    </w:p>
    <w:p w14:paraId="4F05BB4A" w14:textId="77777777" w:rsidR="00442B0E" w:rsidRPr="002A64DE" w:rsidRDefault="00442B0E" w:rsidP="00DB6C9D">
      <w:pPr>
        <w:spacing w:after="0"/>
        <w:ind w:firstLine="90"/>
        <w:rPr>
          <w:rFonts w:cstheme="minorHAnsi"/>
          <w:sz w:val="24"/>
          <w:szCs w:val="24"/>
        </w:rPr>
      </w:pPr>
    </w:p>
    <w:p w14:paraId="79BB878A" w14:textId="77777777" w:rsidR="00442B0E" w:rsidRPr="002A64DE" w:rsidRDefault="00442B0E" w:rsidP="00DB479E">
      <w:pPr>
        <w:spacing w:after="0"/>
        <w:ind w:firstLine="90"/>
        <w:jc w:val="both"/>
        <w:rPr>
          <w:rFonts w:cstheme="minorHAnsi"/>
          <w:b/>
          <w:bCs/>
          <w:sz w:val="28"/>
          <w:szCs w:val="28"/>
        </w:rPr>
      </w:pPr>
      <w:r w:rsidRPr="002A64DE">
        <w:rPr>
          <w:rFonts w:cstheme="minorHAnsi"/>
          <w:b/>
          <w:bCs/>
          <w:sz w:val="28"/>
          <w:szCs w:val="28"/>
        </w:rPr>
        <w:t>PURPOSE</w:t>
      </w:r>
    </w:p>
    <w:p w14:paraId="2A4BAF85" w14:textId="7CA94619" w:rsidR="00442B0E" w:rsidRPr="002A64DE" w:rsidRDefault="00442B0E" w:rsidP="00DB479E">
      <w:pPr>
        <w:spacing w:after="0"/>
        <w:ind w:left="90"/>
        <w:jc w:val="both"/>
        <w:rPr>
          <w:rFonts w:cstheme="minorHAnsi"/>
          <w:sz w:val="24"/>
          <w:szCs w:val="24"/>
        </w:rPr>
      </w:pPr>
      <w:r w:rsidRPr="002A64DE">
        <w:rPr>
          <w:rFonts w:cstheme="minorHAnsi"/>
          <w:sz w:val="24"/>
          <w:szCs w:val="24"/>
        </w:rPr>
        <w:t>This policy establishes Belmont College’s commitment to providing a healthy and safe environment</w:t>
      </w:r>
      <w:r w:rsidR="00225AEE" w:rsidRPr="002A64DE">
        <w:rPr>
          <w:rFonts w:cstheme="minorHAnsi"/>
          <w:sz w:val="24"/>
          <w:szCs w:val="24"/>
        </w:rPr>
        <w:t>. Belmont</w:t>
      </w:r>
      <w:r w:rsidRPr="002A64DE">
        <w:rPr>
          <w:rFonts w:cstheme="minorHAnsi"/>
          <w:sz w:val="24"/>
          <w:szCs w:val="24"/>
        </w:rPr>
        <w:t xml:space="preserve"> College </w:t>
      </w:r>
      <w:r w:rsidR="00225AEE" w:rsidRPr="002A64DE">
        <w:rPr>
          <w:rFonts w:cstheme="minorHAnsi"/>
          <w:sz w:val="24"/>
          <w:szCs w:val="24"/>
        </w:rPr>
        <w:t>prohibits bullying and/or hazing as defined in this policy</w:t>
      </w:r>
      <w:r w:rsidRPr="002A64DE">
        <w:rPr>
          <w:rFonts w:cstheme="minorHAnsi"/>
          <w:sz w:val="24"/>
          <w:szCs w:val="24"/>
        </w:rPr>
        <w:t>.</w:t>
      </w:r>
      <w:r w:rsidR="00225AEE" w:rsidRPr="002A64DE">
        <w:rPr>
          <w:rFonts w:cstheme="minorHAnsi"/>
          <w:sz w:val="24"/>
          <w:szCs w:val="24"/>
        </w:rPr>
        <w:t xml:space="preserve"> Bullying and/or hazing will not be accepted or </w:t>
      </w:r>
      <w:proofErr w:type="gramStart"/>
      <w:r w:rsidR="00225AEE" w:rsidRPr="002A64DE">
        <w:rPr>
          <w:rFonts w:cstheme="minorHAnsi"/>
          <w:sz w:val="24"/>
          <w:szCs w:val="24"/>
        </w:rPr>
        <w:t>tolerated</w:t>
      </w:r>
      <w:proofErr w:type="gramEnd"/>
      <w:r w:rsidR="00225AEE" w:rsidRPr="002A64DE">
        <w:rPr>
          <w:rFonts w:cstheme="minorHAnsi"/>
          <w:sz w:val="24"/>
          <w:szCs w:val="24"/>
        </w:rPr>
        <w:t xml:space="preserve"> and the College will investigate and respond to all reports of bull</w:t>
      </w:r>
      <w:r w:rsidR="00C07AB3" w:rsidRPr="002A64DE">
        <w:rPr>
          <w:rFonts w:cstheme="minorHAnsi"/>
          <w:sz w:val="24"/>
          <w:szCs w:val="24"/>
        </w:rPr>
        <w:t>yi</w:t>
      </w:r>
      <w:r w:rsidR="00225AEE" w:rsidRPr="002A64DE">
        <w:rPr>
          <w:rFonts w:cstheme="minorHAnsi"/>
          <w:sz w:val="24"/>
          <w:szCs w:val="24"/>
        </w:rPr>
        <w:t>ng and/or hazing as outlined in this policy.</w:t>
      </w:r>
      <w:r w:rsidRPr="002A64DE">
        <w:rPr>
          <w:rFonts w:cstheme="minorHAnsi"/>
          <w:sz w:val="24"/>
          <w:szCs w:val="24"/>
        </w:rPr>
        <w:t xml:space="preserve"> </w:t>
      </w:r>
    </w:p>
    <w:p w14:paraId="4FE3685E" w14:textId="77777777" w:rsidR="00442B0E" w:rsidRPr="00DB479E" w:rsidRDefault="00442B0E" w:rsidP="00DB479E">
      <w:pPr>
        <w:spacing w:after="0"/>
        <w:ind w:firstLine="90"/>
        <w:jc w:val="both"/>
        <w:rPr>
          <w:rFonts w:cstheme="minorHAnsi"/>
          <w:sz w:val="10"/>
          <w:szCs w:val="10"/>
        </w:rPr>
      </w:pPr>
    </w:p>
    <w:p w14:paraId="34995ADB" w14:textId="77777777" w:rsidR="00442B0E" w:rsidRPr="002A64DE" w:rsidRDefault="00442B0E" w:rsidP="00DB479E">
      <w:pPr>
        <w:spacing w:after="0"/>
        <w:ind w:firstLine="90"/>
        <w:jc w:val="both"/>
        <w:rPr>
          <w:rFonts w:cstheme="minorHAnsi"/>
          <w:b/>
          <w:bCs/>
          <w:sz w:val="28"/>
          <w:szCs w:val="28"/>
        </w:rPr>
      </w:pPr>
      <w:r w:rsidRPr="002A64DE">
        <w:rPr>
          <w:rFonts w:cstheme="minorHAnsi"/>
          <w:b/>
          <w:bCs/>
          <w:sz w:val="28"/>
          <w:szCs w:val="28"/>
        </w:rPr>
        <w:t>POLICY STATEMENT</w:t>
      </w:r>
    </w:p>
    <w:p w14:paraId="68442558" w14:textId="19F149B8" w:rsidR="00EE5B20" w:rsidRPr="002A64DE" w:rsidRDefault="00442B0E" w:rsidP="00DB479E">
      <w:pPr>
        <w:spacing w:after="0"/>
        <w:ind w:left="90"/>
        <w:jc w:val="both"/>
        <w:rPr>
          <w:rFonts w:cstheme="minorHAnsi"/>
          <w:sz w:val="24"/>
          <w:szCs w:val="24"/>
        </w:rPr>
      </w:pPr>
      <w:r w:rsidRPr="002A64DE">
        <w:rPr>
          <w:rFonts w:cstheme="minorHAnsi"/>
          <w:sz w:val="24"/>
          <w:szCs w:val="24"/>
        </w:rPr>
        <w:t xml:space="preserve">It is the policy of Belmont College to provide the College community with a clear understanding of what defines bullying and hazing, what is considered unacceptable behavior </w:t>
      </w:r>
      <w:r w:rsidR="00E97625" w:rsidRPr="002A64DE">
        <w:rPr>
          <w:rFonts w:cstheme="minorHAnsi"/>
          <w:sz w:val="24"/>
          <w:szCs w:val="24"/>
        </w:rPr>
        <w:t>in regard to</w:t>
      </w:r>
      <w:r w:rsidRPr="002A64DE">
        <w:rPr>
          <w:rFonts w:cstheme="minorHAnsi"/>
          <w:sz w:val="24"/>
          <w:szCs w:val="24"/>
        </w:rPr>
        <w:t xml:space="preserve"> bullying and hazing,</w:t>
      </w:r>
      <w:r w:rsidR="00EE5B20" w:rsidRPr="002A64DE">
        <w:rPr>
          <w:rFonts w:cstheme="minorHAnsi"/>
          <w:sz w:val="24"/>
          <w:szCs w:val="24"/>
        </w:rPr>
        <w:t xml:space="preserve"> and</w:t>
      </w:r>
      <w:r w:rsidRPr="002A64DE">
        <w:rPr>
          <w:rFonts w:cstheme="minorHAnsi"/>
          <w:sz w:val="24"/>
          <w:szCs w:val="24"/>
        </w:rPr>
        <w:t xml:space="preserve"> the process for resolution and consequences for demonstrating bullying</w:t>
      </w:r>
      <w:r w:rsidR="00EE5B20" w:rsidRPr="002A64DE">
        <w:rPr>
          <w:rFonts w:cstheme="minorHAnsi"/>
          <w:sz w:val="24"/>
          <w:szCs w:val="24"/>
        </w:rPr>
        <w:t xml:space="preserve"> and hazing</w:t>
      </w:r>
      <w:r w:rsidRPr="002A64DE">
        <w:rPr>
          <w:rFonts w:cstheme="minorHAnsi"/>
          <w:sz w:val="24"/>
          <w:szCs w:val="24"/>
        </w:rPr>
        <w:t xml:space="preserve"> behavior at Belmont College.</w:t>
      </w:r>
    </w:p>
    <w:p w14:paraId="58A5D954" w14:textId="6D8F6246" w:rsidR="00747965" w:rsidRPr="00DB479E" w:rsidRDefault="00747965" w:rsidP="00DB479E">
      <w:pPr>
        <w:spacing w:after="0"/>
        <w:ind w:left="90"/>
        <w:jc w:val="both"/>
        <w:rPr>
          <w:rFonts w:cstheme="minorHAnsi"/>
          <w:sz w:val="10"/>
          <w:szCs w:val="10"/>
        </w:rPr>
      </w:pPr>
    </w:p>
    <w:p w14:paraId="248DB07C" w14:textId="77777777" w:rsidR="00747965" w:rsidRPr="002A64DE" w:rsidRDefault="00747965" w:rsidP="00DB479E">
      <w:pPr>
        <w:spacing w:after="0"/>
        <w:ind w:left="90"/>
        <w:jc w:val="both"/>
        <w:rPr>
          <w:rFonts w:cstheme="minorHAnsi"/>
          <w:b/>
          <w:bCs/>
          <w:sz w:val="28"/>
          <w:szCs w:val="28"/>
        </w:rPr>
      </w:pPr>
      <w:r w:rsidRPr="002A64DE">
        <w:rPr>
          <w:rFonts w:cstheme="minorHAnsi"/>
          <w:b/>
          <w:bCs/>
          <w:sz w:val="28"/>
          <w:szCs w:val="28"/>
        </w:rPr>
        <w:t xml:space="preserve">PERSONS AFFECTED </w:t>
      </w:r>
    </w:p>
    <w:p w14:paraId="30BA13D0" w14:textId="6AB83B84" w:rsidR="00747965" w:rsidRPr="002A64DE" w:rsidRDefault="00747965" w:rsidP="00DB479E">
      <w:pPr>
        <w:spacing w:after="0"/>
        <w:ind w:left="90"/>
        <w:jc w:val="both"/>
        <w:rPr>
          <w:rFonts w:cstheme="minorHAnsi"/>
          <w:sz w:val="24"/>
          <w:szCs w:val="24"/>
        </w:rPr>
      </w:pPr>
      <w:r w:rsidRPr="002A64DE">
        <w:rPr>
          <w:rFonts w:cstheme="minorHAnsi"/>
          <w:sz w:val="24"/>
          <w:szCs w:val="24"/>
        </w:rPr>
        <w:t>All members of the Belmont College community (students and employees).</w:t>
      </w:r>
    </w:p>
    <w:p w14:paraId="5A06E407" w14:textId="77777777" w:rsidR="00EE5B20" w:rsidRPr="00DB479E" w:rsidRDefault="00EE5B20" w:rsidP="00DB479E">
      <w:pPr>
        <w:spacing w:after="0"/>
        <w:ind w:left="90"/>
        <w:jc w:val="both"/>
        <w:rPr>
          <w:rFonts w:cstheme="minorHAnsi"/>
          <w:sz w:val="10"/>
          <w:szCs w:val="10"/>
        </w:rPr>
      </w:pPr>
    </w:p>
    <w:p w14:paraId="1E42D309" w14:textId="77777777" w:rsidR="00EE5B20" w:rsidRPr="002A64DE" w:rsidRDefault="00EE5B20" w:rsidP="00DB479E">
      <w:pPr>
        <w:spacing w:after="0"/>
        <w:ind w:left="90"/>
        <w:jc w:val="both"/>
        <w:rPr>
          <w:rFonts w:cstheme="minorHAnsi"/>
          <w:b/>
          <w:bCs/>
          <w:sz w:val="28"/>
          <w:szCs w:val="28"/>
        </w:rPr>
      </w:pPr>
      <w:r w:rsidRPr="002A64DE">
        <w:rPr>
          <w:rFonts w:cstheme="minorHAnsi"/>
          <w:b/>
          <w:bCs/>
          <w:sz w:val="28"/>
          <w:szCs w:val="28"/>
        </w:rPr>
        <w:t>DEFINITIONS</w:t>
      </w:r>
    </w:p>
    <w:p w14:paraId="1A95142E" w14:textId="4D9C769F" w:rsidR="00EE5B20" w:rsidRPr="002A64DE" w:rsidRDefault="00EE5B20" w:rsidP="00DB479E">
      <w:pPr>
        <w:spacing w:after="0"/>
        <w:ind w:left="90"/>
        <w:jc w:val="both"/>
        <w:rPr>
          <w:rFonts w:cstheme="minorHAnsi"/>
          <w:sz w:val="24"/>
          <w:szCs w:val="24"/>
        </w:rPr>
      </w:pPr>
      <w:r w:rsidRPr="002A64DE">
        <w:rPr>
          <w:rFonts w:cstheme="minorHAnsi"/>
          <w:i/>
          <w:iCs/>
          <w:sz w:val="24"/>
          <w:szCs w:val="24"/>
        </w:rPr>
        <w:t>Bullying</w:t>
      </w:r>
      <w:r w:rsidRPr="002A64DE">
        <w:rPr>
          <w:rFonts w:cstheme="minorHAnsi"/>
          <w:sz w:val="24"/>
          <w:szCs w:val="24"/>
        </w:rPr>
        <w:t xml:space="preserve"> - conduct, with malice, taken against a person that a reasonable person would find to be hostile, </w:t>
      </w:r>
      <w:proofErr w:type="gramStart"/>
      <w:r w:rsidRPr="002A64DE">
        <w:rPr>
          <w:rFonts w:cstheme="minorHAnsi"/>
          <w:sz w:val="24"/>
          <w:szCs w:val="24"/>
        </w:rPr>
        <w:t>offensive</w:t>
      </w:r>
      <w:proofErr w:type="gramEnd"/>
      <w:r w:rsidRPr="002A64DE">
        <w:rPr>
          <w:rFonts w:cstheme="minorHAnsi"/>
          <w:sz w:val="24"/>
          <w:szCs w:val="24"/>
        </w:rPr>
        <w:t xml:space="preserve"> or unrelated to the employee’s legitimate business interests. This conduct can be performed by a single individual or as a group.</w:t>
      </w:r>
    </w:p>
    <w:p w14:paraId="4ACEAAD7" w14:textId="77777777" w:rsidR="00D15122" w:rsidRPr="002A64DE" w:rsidRDefault="00D15122" w:rsidP="00DB479E">
      <w:pPr>
        <w:spacing w:after="0"/>
        <w:ind w:left="90"/>
        <w:jc w:val="both"/>
        <w:rPr>
          <w:rFonts w:cstheme="minorHAnsi"/>
          <w:sz w:val="10"/>
          <w:szCs w:val="10"/>
        </w:rPr>
      </w:pPr>
    </w:p>
    <w:p w14:paraId="359BC238" w14:textId="57E87606" w:rsidR="007900DC" w:rsidRPr="002A64DE" w:rsidRDefault="007900DC" w:rsidP="00DB479E">
      <w:pPr>
        <w:spacing w:after="0"/>
        <w:ind w:left="90"/>
        <w:jc w:val="both"/>
        <w:rPr>
          <w:rFonts w:cstheme="minorHAnsi"/>
          <w:sz w:val="24"/>
          <w:szCs w:val="24"/>
        </w:rPr>
      </w:pPr>
      <w:r w:rsidRPr="002A64DE">
        <w:rPr>
          <w:rFonts w:cstheme="minorHAnsi"/>
          <w:i/>
          <w:iCs/>
          <w:sz w:val="24"/>
          <w:szCs w:val="24"/>
        </w:rPr>
        <w:t>Hazing</w:t>
      </w:r>
      <w:r w:rsidR="00254660">
        <w:rPr>
          <w:rFonts w:cstheme="minorHAnsi"/>
          <w:sz w:val="24"/>
          <w:szCs w:val="24"/>
        </w:rPr>
        <w:t xml:space="preserve"> - </w:t>
      </w:r>
      <w:r w:rsidR="00D15122" w:rsidRPr="002A64DE">
        <w:rPr>
          <w:rFonts w:cstheme="minorHAnsi"/>
          <w:sz w:val="24"/>
          <w:szCs w:val="24"/>
        </w:rPr>
        <w:t>an initiation process involving harassment. This</w:t>
      </w:r>
      <w:r w:rsidRPr="002A64DE">
        <w:rPr>
          <w:rFonts w:cstheme="minorHAnsi"/>
          <w:sz w:val="24"/>
          <w:szCs w:val="24"/>
        </w:rPr>
        <w:t xml:space="preserve"> means doing any of the following, or pressuring, causing, forcing, soliciting, or coercing any person, including the victim, to do any of the following for the purpose of initiating, admitting, or affiliating an individual into or with a student group or student organization; continuing, reinstating, or enhancing an individual’s membership or status in a student group or student organization; or perpetuating or furthering a tradition or ritual of a student organization:</w:t>
      </w:r>
      <w:r w:rsidR="00D15122" w:rsidRPr="002A64DE">
        <w:rPr>
          <w:rFonts w:cstheme="minorHAnsi"/>
          <w:sz w:val="24"/>
          <w:szCs w:val="24"/>
        </w:rPr>
        <w:t xml:space="preserve"> </w:t>
      </w:r>
      <w:r w:rsidR="00225AEE" w:rsidRPr="002A64DE">
        <w:rPr>
          <w:rFonts w:cstheme="minorHAnsi"/>
          <w:sz w:val="24"/>
          <w:szCs w:val="24"/>
        </w:rPr>
        <w:t xml:space="preserve">engage in any conduct prohibited by federal and/or state and/or municipal criminal law, regardless of whether an arrest is made, or </w:t>
      </w:r>
      <w:r w:rsidR="005577E9" w:rsidRPr="002A64DE">
        <w:rPr>
          <w:rFonts w:cstheme="minorHAnsi"/>
          <w:sz w:val="24"/>
          <w:szCs w:val="24"/>
        </w:rPr>
        <w:t>criminal</w:t>
      </w:r>
      <w:r w:rsidR="00225AEE" w:rsidRPr="002A64DE">
        <w:rPr>
          <w:rFonts w:cstheme="minorHAnsi"/>
          <w:sz w:val="24"/>
          <w:szCs w:val="24"/>
        </w:rPr>
        <w:t xml:space="preserve"> charges are brought</w:t>
      </w:r>
      <w:r w:rsidR="005577E9" w:rsidRPr="002A64DE">
        <w:rPr>
          <w:rFonts w:cstheme="minorHAnsi"/>
          <w:sz w:val="24"/>
          <w:szCs w:val="24"/>
        </w:rPr>
        <w:t xml:space="preserve">; </w:t>
      </w:r>
      <w:r w:rsidR="00D15122" w:rsidRPr="002A64DE">
        <w:rPr>
          <w:rFonts w:cstheme="minorHAnsi"/>
          <w:sz w:val="24"/>
          <w:szCs w:val="24"/>
        </w:rPr>
        <w:t>t</w:t>
      </w:r>
      <w:r w:rsidRPr="002A64DE">
        <w:rPr>
          <w:rFonts w:cstheme="minorHAnsi"/>
          <w:sz w:val="24"/>
          <w:szCs w:val="24"/>
        </w:rPr>
        <w:t xml:space="preserve">ake into their body any food, liquid (including alcohol), drug of abuse, or other substance that subjects the person to a substantial risk of mental or physical harm; </w:t>
      </w:r>
      <w:r w:rsidR="00D15122" w:rsidRPr="002A64DE">
        <w:rPr>
          <w:rFonts w:cstheme="minorHAnsi"/>
          <w:sz w:val="24"/>
          <w:szCs w:val="24"/>
        </w:rPr>
        <w:t>cause</w:t>
      </w:r>
      <w:r w:rsidRPr="002A64DE">
        <w:rPr>
          <w:rFonts w:cstheme="minorHAnsi"/>
          <w:sz w:val="24"/>
          <w:szCs w:val="24"/>
        </w:rPr>
        <w:t xml:space="preserve"> or create a substantial risk of causing mental or physical harm to another and/or engage in any act or omission that contributes to the death of another.</w:t>
      </w:r>
    </w:p>
    <w:p w14:paraId="50070628" w14:textId="77777777" w:rsidR="00D15122" w:rsidRPr="002A64DE" w:rsidRDefault="00D15122" w:rsidP="00DB479E">
      <w:pPr>
        <w:spacing w:after="0"/>
        <w:ind w:left="90"/>
        <w:jc w:val="both"/>
        <w:rPr>
          <w:rFonts w:cstheme="minorHAnsi"/>
          <w:sz w:val="10"/>
          <w:szCs w:val="10"/>
        </w:rPr>
      </w:pPr>
    </w:p>
    <w:p w14:paraId="32EC7202" w14:textId="68D60FC4" w:rsidR="00D45EFD" w:rsidRPr="002A64DE" w:rsidRDefault="007900DC" w:rsidP="00DB479E">
      <w:pPr>
        <w:spacing w:after="0"/>
        <w:ind w:left="90"/>
        <w:jc w:val="both"/>
        <w:rPr>
          <w:rFonts w:cstheme="minorHAnsi"/>
          <w:sz w:val="24"/>
          <w:szCs w:val="24"/>
        </w:rPr>
      </w:pPr>
      <w:r w:rsidRPr="002A64DE">
        <w:rPr>
          <w:rFonts w:cstheme="minorHAnsi"/>
          <w:i/>
          <w:iCs/>
          <w:sz w:val="24"/>
          <w:szCs w:val="24"/>
        </w:rPr>
        <w:t>Organization</w:t>
      </w:r>
      <w:r w:rsidRPr="002A64DE">
        <w:rPr>
          <w:rFonts w:cstheme="minorHAnsi"/>
          <w:sz w:val="24"/>
          <w:szCs w:val="24"/>
        </w:rPr>
        <w:t xml:space="preserve"> - any College student groups (</w:t>
      </w:r>
      <w:proofErr w:type="gramStart"/>
      <w:r w:rsidRPr="002A64DE">
        <w:rPr>
          <w:rFonts w:cstheme="minorHAnsi"/>
          <w:sz w:val="24"/>
          <w:szCs w:val="24"/>
        </w:rPr>
        <w:t>e.g.</w:t>
      </w:r>
      <w:proofErr w:type="gramEnd"/>
      <w:r w:rsidRPr="002A64DE">
        <w:rPr>
          <w:rFonts w:cstheme="minorHAnsi"/>
          <w:sz w:val="24"/>
          <w:szCs w:val="24"/>
        </w:rPr>
        <w:t xml:space="preserve"> registered student organizations, intramural or club athletic teams, and other recognized student groups). Organization includes those recognized </w:t>
      </w:r>
      <w:proofErr w:type="gramStart"/>
      <w:r w:rsidRPr="002A64DE">
        <w:rPr>
          <w:rFonts w:cstheme="minorHAnsi"/>
          <w:sz w:val="24"/>
          <w:szCs w:val="24"/>
        </w:rPr>
        <w:t>by, or</w:t>
      </w:r>
      <w:proofErr w:type="gramEnd"/>
      <w:r w:rsidRPr="002A64DE">
        <w:rPr>
          <w:rFonts w:cstheme="minorHAnsi"/>
          <w:sz w:val="24"/>
          <w:szCs w:val="24"/>
        </w:rPr>
        <w:t xml:space="preserve"> operating under the sanction of</w:t>
      </w:r>
      <w:r w:rsidR="00A314E9" w:rsidRPr="002A64DE">
        <w:rPr>
          <w:rFonts w:cstheme="minorHAnsi"/>
          <w:sz w:val="24"/>
          <w:szCs w:val="24"/>
        </w:rPr>
        <w:t xml:space="preserve"> </w:t>
      </w:r>
      <w:r w:rsidRPr="002A64DE">
        <w:rPr>
          <w:rFonts w:cstheme="minorHAnsi"/>
          <w:sz w:val="24"/>
          <w:szCs w:val="24"/>
        </w:rPr>
        <w:t>the College</w:t>
      </w:r>
      <w:r w:rsidR="00494513" w:rsidRPr="002A64DE">
        <w:rPr>
          <w:rFonts w:cstheme="minorHAnsi"/>
          <w:sz w:val="24"/>
          <w:szCs w:val="24"/>
        </w:rPr>
        <w:t>.</w:t>
      </w:r>
    </w:p>
    <w:p w14:paraId="03CD69AB" w14:textId="77777777" w:rsidR="005577E9" w:rsidRPr="00DB479E" w:rsidRDefault="005577E9" w:rsidP="00DB479E">
      <w:pPr>
        <w:spacing w:after="0"/>
        <w:ind w:left="90"/>
        <w:jc w:val="both"/>
        <w:rPr>
          <w:rFonts w:cstheme="minorHAnsi"/>
          <w:sz w:val="10"/>
          <w:szCs w:val="10"/>
        </w:rPr>
      </w:pPr>
    </w:p>
    <w:p w14:paraId="4E667DCC" w14:textId="54FA8F88" w:rsidR="00D45EFD" w:rsidRPr="002A64DE" w:rsidRDefault="00494513" w:rsidP="00DB479E">
      <w:pPr>
        <w:spacing w:after="0"/>
        <w:jc w:val="both"/>
        <w:rPr>
          <w:rFonts w:cstheme="minorHAnsi"/>
          <w:b/>
          <w:bCs/>
          <w:sz w:val="28"/>
          <w:szCs w:val="28"/>
        </w:rPr>
      </w:pPr>
      <w:r w:rsidRPr="002A64DE">
        <w:rPr>
          <w:rFonts w:cstheme="minorHAnsi"/>
          <w:sz w:val="24"/>
          <w:szCs w:val="24"/>
        </w:rPr>
        <w:t xml:space="preserve"> </w:t>
      </w:r>
      <w:r w:rsidR="00D45EFD" w:rsidRPr="002A64DE">
        <w:rPr>
          <w:rFonts w:cstheme="minorHAnsi"/>
          <w:b/>
          <w:bCs/>
          <w:sz w:val="28"/>
          <w:szCs w:val="28"/>
        </w:rPr>
        <w:t>PROCEDURES</w:t>
      </w:r>
    </w:p>
    <w:p w14:paraId="682331C6" w14:textId="48BA1507" w:rsidR="00D45EFD" w:rsidRPr="002A64DE" w:rsidRDefault="00D45EFD" w:rsidP="00DB479E">
      <w:pPr>
        <w:spacing w:after="0"/>
        <w:ind w:left="90"/>
        <w:jc w:val="both"/>
        <w:rPr>
          <w:rFonts w:cstheme="minorHAnsi"/>
          <w:sz w:val="24"/>
          <w:szCs w:val="24"/>
        </w:rPr>
      </w:pPr>
      <w:r w:rsidRPr="002A64DE">
        <w:rPr>
          <w:rFonts w:cstheme="minorHAnsi"/>
          <w:sz w:val="24"/>
          <w:szCs w:val="24"/>
        </w:rPr>
        <w:t>It is expected that all members of the College community will promote an organization of honesty, integrity, and compliance with policies and procedures, as well as compliance with all applicable federal, state, and local laws and regulations</w:t>
      </w:r>
      <w:r w:rsidR="003D420A" w:rsidRPr="002A64DE">
        <w:rPr>
          <w:rFonts w:cstheme="minorHAnsi"/>
          <w:sz w:val="24"/>
          <w:szCs w:val="24"/>
        </w:rPr>
        <w:t xml:space="preserve"> This Policy applies to all staff, faculty, students, student organizations, and is effective from </w:t>
      </w:r>
      <w:r w:rsidR="00A314E9" w:rsidRPr="002A64DE">
        <w:rPr>
          <w:rFonts w:cstheme="minorHAnsi"/>
          <w:sz w:val="24"/>
          <w:szCs w:val="24"/>
        </w:rPr>
        <w:t>enrollment</w:t>
      </w:r>
      <w:r w:rsidR="003D420A" w:rsidRPr="002A64DE">
        <w:rPr>
          <w:rFonts w:cstheme="minorHAnsi"/>
          <w:sz w:val="24"/>
          <w:szCs w:val="24"/>
        </w:rPr>
        <w:t xml:space="preserve"> to commencement, including breaks in the academic year. This Policy applies to conduct that occurs on or off-campus, between two or more people who are affiliated with the</w:t>
      </w:r>
      <w:r w:rsidR="00A314E9" w:rsidRPr="002A64DE">
        <w:rPr>
          <w:rFonts w:cstheme="minorHAnsi"/>
          <w:sz w:val="24"/>
          <w:szCs w:val="24"/>
        </w:rPr>
        <w:t xml:space="preserve"> </w:t>
      </w:r>
      <w:r w:rsidR="003D420A" w:rsidRPr="002A64DE">
        <w:rPr>
          <w:rFonts w:cstheme="minorHAnsi"/>
          <w:sz w:val="24"/>
          <w:szCs w:val="24"/>
        </w:rPr>
        <w:t>College, or any student or other organization associated with the College. This Policy also applies to volunteers acting in an official capacity that advise or coach student organizations and who have direct contact with students.</w:t>
      </w:r>
    </w:p>
    <w:p w14:paraId="6389B521" w14:textId="77777777" w:rsidR="00A314E9" w:rsidRPr="00DB479E" w:rsidRDefault="00A314E9" w:rsidP="00DB479E">
      <w:pPr>
        <w:spacing w:after="0"/>
        <w:ind w:left="90"/>
        <w:jc w:val="both"/>
        <w:rPr>
          <w:rFonts w:cstheme="minorHAnsi"/>
          <w:sz w:val="8"/>
          <w:szCs w:val="8"/>
        </w:rPr>
      </w:pPr>
    </w:p>
    <w:p w14:paraId="29396700" w14:textId="77777777" w:rsidR="00D45EFD" w:rsidRPr="002A64DE" w:rsidRDefault="00D45EFD" w:rsidP="00DB479E">
      <w:pPr>
        <w:spacing w:after="0"/>
        <w:ind w:left="90"/>
        <w:jc w:val="both"/>
        <w:rPr>
          <w:rFonts w:cstheme="minorHAnsi"/>
          <w:sz w:val="24"/>
          <w:szCs w:val="24"/>
        </w:rPr>
      </w:pPr>
      <w:r w:rsidRPr="002A64DE">
        <w:rPr>
          <w:rFonts w:cstheme="minorHAnsi"/>
          <w:sz w:val="24"/>
          <w:szCs w:val="24"/>
        </w:rPr>
        <w:t>Managers and supervisors will:</w:t>
      </w:r>
    </w:p>
    <w:p w14:paraId="1A313E53" w14:textId="767518F6" w:rsidR="00D45EFD" w:rsidRPr="002A64DE" w:rsidRDefault="00D45EFD" w:rsidP="00DB479E">
      <w:pPr>
        <w:pStyle w:val="ListParagraph"/>
        <w:numPr>
          <w:ilvl w:val="0"/>
          <w:numId w:val="1"/>
        </w:numPr>
        <w:spacing w:after="0"/>
        <w:jc w:val="both"/>
        <w:rPr>
          <w:rFonts w:cstheme="minorHAnsi"/>
          <w:sz w:val="24"/>
          <w:szCs w:val="24"/>
        </w:rPr>
      </w:pPr>
      <w:r w:rsidRPr="002A64DE">
        <w:rPr>
          <w:rFonts w:cstheme="minorHAnsi"/>
          <w:sz w:val="24"/>
          <w:szCs w:val="24"/>
        </w:rPr>
        <w:t>Ensure that all employees are aware of the bullying</w:t>
      </w:r>
      <w:r w:rsidR="00536B2A" w:rsidRPr="002A64DE">
        <w:rPr>
          <w:rFonts w:cstheme="minorHAnsi"/>
          <w:sz w:val="24"/>
          <w:szCs w:val="24"/>
        </w:rPr>
        <w:t xml:space="preserve"> and hazing</w:t>
      </w:r>
      <w:r w:rsidRPr="002A64DE">
        <w:rPr>
          <w:rFonts w:cstheme="minorHAnsi"/>
          <w:sz w:val="24"/>
          <w:szCs w:val="24"/>
        </w:rPr>
        <w:t xml:space="preserve"> policy and procedures. </w:t>
      </w:r>
    </w:p>
    <w:p w14:paraId="6E30A907" w14:textId="4D086F68" w:rsidR="00D45EFD" w:rsidRPr="002A64DE" w:rsidRDefault="00D45EFD" w:rsidP="00DB479E">
      <w:pPr>
        <w:pStyle w:val="ListParagraph"/>
        <w:numPr>
          <w:ilvl w:val="0"/>
          <w:numId w:val="1"/>
        </w:numPr>
        <w:spacing w:after="0"/>
        <w:jc w:val="both"/>
        <w:rPr>
          <w:rFonts w:cstheme="minorHAnsi"/>
          <w:sz w:val="24"/>
          <w:szCs w:val="24"/>
        </w:rPr>
      </w:pPr>
      <w:r w:rsidRPr="002A64DE">
        <w:rPr>
          <w:rFonts w:cstheme="minorHAnsi"/>
          <w:sz w:val="24"/>
          <w:szCs w:val="24"/>
        </w:rPr>
        <w:t>Ensure that any reported incident of bullying</w:t>
      </w:r>
      <w:r w:rsidR="00536B2A" w:rsidRPr="002A64DE">
        <w:rPr>
          <w:rFonts w:cstheme="minorHAnsi"/>
          <w:sz w:val="24"/>
          <w:szCs w:val="24"/>
        </w:rPr>
        <w:t xml:space="preserve"> and/or hazing</w:t>
      </w:r>
      <w:r w:rsidRPr="002A64DE">
        <w:rPr>
          <w:rFonts w:cstheme="minorHAnsi"/>
          <w:sz w:val="24"/>
          <w:szCs w:val="24"/>
        </w:rPr>
        <w:t xml:space="preserve"> is formally addressed. </w:t>
      </w:r>
    </w:p>
    <w:p w14:paraId="5BD15832" w14:textId="4613AE2F" w:rsidR="00D45EFD" w:rsidRPr="002A64DE" w:rsidRDefault="00D45EFD" w:rsidP="00DB479E">
      <w:pPr>
        <w:pStyle w:val="ListParagraph"/>
        <w:numPr>
          <w:ilvl w:val="0"/>
          <w:numId w:val="1"/>
        </w:numPr>
        <w:spacing w:after="0"/>
        <w:jc w:val="both"/>
        <w:rPr>
          <w:rFonts w:cstheme="minorHAnsi"/>
          <w:sz w:val="24"/>
          <w:szCs w:val="24"/>
        </w:rPr>
      </w:pPr>
      <w:r w:rsidRPr="002A64DE">
        <w:rPr>
          <w:rFonts w:cstheme="minorHAnsi"/>
          <w:sz w:val="24"/>
          <w:szCs w:val="24"/>
        </w:rPr>
        <w:t xml:space="preserve">Provide leadership and role-modeling in appropriate professional behavior. </w:t>
      </w:r>
    </w:p>
    <w:p w14:paraId="09314A50" w14:textId="4337B14B" w:rsidR="00D45EFD" w:rsidRPr="002A64DE" w:rsidRDefault="00D45EFD" w:rsidP="00DB479E">
      <w:pPr>
        <w:pStyle w:val="ListParagraph"/>
        <w:numPr>
          <w:ilvl w:val="0"/>
          <w:numId w:val="1"/>
        </w:numPr>
        <w:spacing w:after="0"/>
        <w:jc w:val="both"/>
        <w:rPr>
          <w:rFonts w:cstheme="minorHAnsi"/>
          <w:sz w:val="24"/>
          <w:szCs w:val="24"/>
        </w:rPr>
      </w:pPr>
      <w:r w:rsidRPr="002A64DE">
        <w:rPr>
          <w:rFonts w:cstheme="minorHAnsi"/>
          <w:sz w:val="24"/>
          <w:szCs w:val="24"/>
        </w:rPr>
        <w:t xml:space="preserve">Respond in a timely manner, sensitively and confidentially (when possible) to all situations where bullying </w:t>
      </w:r>
      <w:r w:rsidR="00536B2A" w:rsidRPr="002A64DE">
        <w:rPr>
          <w:rFonts w:cstheme="minorHAnsi"/>
          <w:sz w:val="24"/>
          <w:szCs w:val="24"/>
        </w:rPr>
        <w:t xml:space="preserve">and/or hazing </w:t>
      </w:r>
      <w:r w:rsidRPr="002A64DE">
        <w:rPr>
          <w:rFonts w:cstheme="minorHAnsi"/>
          <w:sz w:val="24"/>
          <w:szCs w:val="24"/>
        </w:rPr>
        <w:t xml:space="preserve">behavior is observed or alleged to have occurred. </w:t>
      </w:r>
    </w:p>
    <w:p w14:paraId="0A58C506" w14:textId="77777777" w:rsidR="00A314E9" w:rsidRPr="00DB479E" w:rsidRDefault="00A314E9" w:rsidP="00DB479E">
      <w:pPr>
        <w:pStyle w:val="ListParagraph"/>
        <w:spacing w:after="0"/>
        <w:ind w:left="810"/>
        <w:jc w:val="both"/>
        <w:rPr>
          <w:rFonts w:cstheme="minorHAnsi"/>
          <w:sz w:val="8"/>
          <w:szCs w:val="8"/>
        </w:rPr>
      </w:pPr>
    </w:p>
    <w:p w14:paraId="42FC91DD" w14:textId="77777777" w:rsidR="00D45EFD" w:rsidRPr="002A64DE" w:rsidRDefault="00D45EFD" w:rsidP="00DB479E">
      <w:pPr>
        <w:spacing w:after="0"/>
        <w:ind w:left="90"/>
        <w:jc w:val="both"/>
        <w:rPr>
          <w:rFonts w:cstheme="minorHAnsi"/>
          <w:sz w:val="24"/>
          <w:szCs w:val="24"/>
        </w:rPr>
      </w:pPr>
      <w:r w:rsidRPr="002A64DE">
        <w:rPr>
          <w:rFonts w:cstheme="minorHAnsi"/>
          <w:sz w:val="24"/>
          <w:szCs w:val="24"/>
        </w:rPr>
        <w:t>Employees should:</w:t>
      </w:r>
    </w:p>
    <w:p w14:paraId="6E74AAF7" w14:textId="1826DE40" w:rsidR="00D45EFD" w:rsidRPr="002A64DE" w:rsidRDefault="00D45EFD" w:rsidP="00DB479E">
      <w:pPr>
        <w:pStyle w:val="ListParagraph"/>
        <w:numPr>
          <w:ilvl w:val="0"/>
          <w:numId w:val="2"/>
        </w:numPr>
        <w:spacing w:after="0"/>
        <w:jc w:val="both"/>
        <w:rPr>
          <w:rFonts w:cstheme="minorHAnsi"/>
          <w:sz w:val="24"/>
          <w:szCs w:val="24"/>
        </w:rPr>
      </w:pPr>
      <w:r w:rsidRPr="002A64DE">
        <w:rPr>
          <w:rFonts w:cstheme="minorHAnsi"/>
          <w:sz w:val="24"/>
          <w:szCs w:val="24"/>
        </w:rPr>
        <w:t xml:space="preserve">Be familiar with and behave according to this policy. </w:t>
      </w:r>
    </w:p>
    <w:p w14:paraId="0CCFC436" w14:textId="33C11F1A" w:rsidR="00D45EFD" w:rsidRPr="002A64DE" w:rsidRDefault="00D45EFD" w:rsidP="00DB479E">
      <w:pPr>
        <w:pStyle w:val="ListParagraph"/>
        <w:numPr>
          <w:ilvl w:val="0"/>
          <w:numId w:val="2"/>
        </w:numPr>
        <w:spacing w:after="0"/>
        <w:jc w:val="both"/>
        <w:rPr>
          <w:rFonts w:cstheme="minorHAnsi"/>
          <w:sz w:val="24"/>
          <w:szCs w:val="24"/>
        </w:rPr>
      </w:pPr>
      <w:r w:rsidRPr="002A64DE">
        <w:rPr>
          <w:rFonts w:cstheme="minorHAnsi"/>
          <w:sz w:val="24"/>
          <w:szCs w:val="24"/>
        </w:rPr>
        <w:t>Report incidents to</w:t>
      </w:r>
      <w:r w:rsidR="00445898" w:rsidRPr="002A64DE">
        <w:rPr>
          <w:rFonts w:cstheme="minorHAnsi"/>
          <w:sz w:val="24"/>
          <w:szCs w:val="24"/>
        </w:rPr>
        <w:t xml:space="preserve"> Human </w:t>
      </w:r>
      <w:proofErr w:type="gramStart"/>
      <w:r w:rsidR="00445898" w:rsidRPr="002A64DE">
        <w:rPr>
          <w:rFonts w:cstheme="minorHAnsi"/>
          <w:sz w:val="24"/>
          <w:szCs w:val="24"/>
        </w:rPr>
        <w:t>Resources</w:t>
      </w:r>
      <w:r w:rsidR="00796CF7" w:rsidRPr="002A64DE">
        <w:rPr>
          <w:rFonts w:cstheme="minorHAnsi"/>
          <w:sz w:val="24"/>
          <w:szCs w:val="24"/>
        </w:rPr>
        <w:t xml:space="preserve"> </w:t>
      </w:r>
      <w:r w:rsidRPr="002A64DE">
        <w:rPr>
          <w:rFonts w:cstheme="minorHAnsi"/>
          <w:sz w:val="24"/>
          <w:szCs w:val="24"/>
        </w:rPr>
        <w:t>,</w:t>
      </w:r>
      <w:proofErr w:type="gramEnd"/>
      <w:r w:rsidRPr="002A64DE">
        <w:rPr>
          <w:rFonts w:cstheme="minorHAnsi"/>
          <w:sz w:val="24"/>
          <w:szCs w:val="24"/>
        </w:rPr>
        <w:t xml:space="preserve"> if the employee is a witness to bullying </w:t>
      </w:r>
      <w:r w:rsidR="00536B2A" w:rsidRPr="002A64DE">
        <w:rPr>
          <w:rFonts w:cstheme="minorHAnsi"/>
          <w:sz w:val="24"/>
          <w:szCs w:val="24"/>
        </w:rPr>
        <w:t xml:space="preserve">and/or hazing </w:t>
      </w:r>
      <w:r w:rsidRPr="002A64DE">
        <w:rPr>
          <w:rFonts w:cstheme="minorHAnsi"/>
          <w:sz w:val="24"/>
          <w:szCs w:val="24"/>
        </w:rPr>
        <w:t>behavior.</w:t>
      </w:r>
    </w:p>
    <w:p w14:paraId="19A71679" w14:textId="1F110E3D" w:rsidR="00D45EFD" w:rsidRPr="002A64DE" w:rsidRDefault="00D45EFD" w:rsidP="00DB479E">
      <w:pPr>
        <w:pStyle w:val="ListParagraph"/>
        <w:numPr>
          <w:ilvl w:val="0"/>
          <w:numId w:val="2"/>
        </w:numPr>
        <w:spacing w:after="0"/>
        <w:jc w:val="both"/>
        <w:rPr>
          <w:rFonts w:cstheme="minorHAnsi"/>
          <w:sz w:val="24"/>
          <w:szCs w:val="24"/>
        </w:rPr>
      </w:pPr>
      <w:r w:rsidRPr="002A64DE">
        <w:rPr>
          <w:rFonts w:cstheme="minorHAnsi"/>
          <w:sz w:val="24"/>
          <w:szCs w:val="24"/>
        </w:rPr>
        <w:t>Speak to the alleged bully(</w:t>
      </w:r>
      <w:proofErr w:type="spellStart"/>
      <w:r w:rsidRPr="002A64DE">
        <w:rPr>
          <w:rFonts w:cstheme="minorHAnsi"/>
          <w:sz w:val="24"/>
          <w:szCs w:val="24"/>
        </w:rPr>
        <w:t>ies</w:t>
      </w:r>
      <w:proofErr w:type="spellEnd"/>
      <w:r w:rsidRPr="002A64DE">
        <w:rPr>
          <w:rFonts w:cstheme="minorHAnsi"/>
          <w:sz w:val="24"/>
          <w:szCs w:val="24"/>
        </w:rPr>
        <w:t xml:space="preserve">) </w:t>
      </w:r>
      <w:r w:rsidR="00BB013C" w:rsidRPr="002A64DE">
        <w:rPr>
          <w:rFonts w:cstheme="minorHAnsi"/>
          <w:sz w:val="24"/>
          <w:szCs w:val="24"/>
        </w:rPr>
        <w:t xml:space="preserve">and/or those hazing </w:t>
      </w:r>
      <w:r w:rsidRPr="002A64DE">
        <w:rPr>
          <w:rFonts w:cstheme="minorHAnsi"/>
          <w:sz w:val="24"/>
          <w:szCs w:val="24"/>
        </w:rPr>
        <w:t>to object to the bullying behavior where appropriate.</w:t>
      </w:r>
    </w:p>
    <w:p w14:paraId="01A2271F" w14:textId="77777777" w:rsidR="00A314E9" w:rsidRPr="00DB479E" w:rsidRDefault="00A314E9" w:rsidP="00DB479E">
      <w:pPr>
        <w:pStyle w:val="ListParagraph"/>
        <w:spacing w:after="0"/>
        <w:ind w:left="810"/>
        <w:jc w:val="both"/>
        <w:rPr>
          <w:rFonts w:cstheme="minorHAnsi"/>
          <w:sz w:val="8"/>
          <w:szCs w:val="8"/>
        </w:rPr>
      </w:pPr>
    </w:p>
    <w:p w14:paraId="3A15E50B" w14:textId="3106FEAB" w:rsidR="00D45EFD" w:rsidRPr="002A64DE" w:rsidRDefault="00D45EFD" w:rsidP="00DB479E">
      <w:pPr>
        <w:spacing w:after="0"/>
        <w:ind w:left="90"/>
        <w:jc w:val="both"/>
        <w:rPr>
          <w:rFonts w:cstheme="minorHAnsi"/>
          <w:sz w:val="24"/>
          <w:szCs w:val="24"/>
        </w:rPr>
      </w:pPr>
      <w:r w:rsidRPr="002A64DE">
        <w:rPr>
          <w:rFonts w:cstheme="minorHAnsi"/>
          <w:sz w:val="24"/>
          <w:szCs w:val="24"/>
        </w:rPr>
        <w:t>Other members of the College community</w:t>
      </w:r>
      <w:r w:rsidR="00B220B2" w:rsidRPr="002A64DE">
        <w:rPr>
          <w:rFonts w:cstheme="minorHAnsi"/>
          <w:sz w:val="24"/>
          <w:szCs w:val="24"/>
        </w:rPr>
        <w:t xml:space="preserve"> and visitors</w:t>
      </w:r>
      <w:r w:rsidRPr="002A64DE">
        <w:rPr>
          <w:rFonts w:cstheme="minorHAnsi"/>
          <w:sz w:val="24"/>
          <w:szCs w:val="24"/>
        </w:rPr>
        <w:t xml:space="preserve"> should:</w:t>
      </w:r>
    </w:p>
    <w:p w14:paraId="75009C9A" w14:textId="1C5C92EE" w:rsidR="00D45EFD" w:rsidRPr="002A64DE" w:rsidRDefault="00D45EFD" w:rsidP="00DB479E">
      <w:pPr>
        <w:pStyle w:val="ListParagraph"/>
        <w:numPr>
          <w:ilvl w:val="0"/>
          <w:numId w:val="3"/>
        </w:numPr>
        <w:spacing w:after="0"/>
        <w:jc w:val="both"/>
        <w:rPr>
          <w:rFonts w:cstheme="minorHAnsi"/>
          <w:sz w:val="24"/>
          <w:szCs w:val="24"/>
        </w:rPr>
      </w:pPr>
      <w:r w:rsidRPr="002A64DE">
        <w:rPr>
          <w:rFonts w:cstheme="minorHAnsi"/>
          <w:sz w:val="24"/>
          <w:szCs w:val="24"/>
        </w:rPr>
        <w:t>Be familiar with and behave according to this policy.</w:t>
      </w:r>
    </w:p>
    <w:p w14:paraId="3384B655" w14:textId="258F2773" w:rsidR="00D45EFD" w:rsidRPr="002A64DE" w:rsidRDefault="00D45EFD" w:rsidP="00DB479E">
      <w:pPr>
        <w:pStyle w:val="ListParagraph"/>
        <w:numPr>
          <w:ilvl w:val="0"/>
          <w:numId w:val="3"/>
        </w:numPr>
        <w:spacing w:after="0"/>
        <w:jc w:val="both"/>
        <w:rPr>
          <w:rFonts w:cstheme="minorHAnsi"/>
          <w:sz w:val="24"/>
          <w:szCs w:val="24"/>
        </w:rPr>
      </w:pPr>
      <w:r w:rsidRPr="002A64DE">
        <w:rPr>
          <w:rFonts w:cstheme="minorHAnsi"/>
          <w:sz w:val="24"/>
          <w:szCs w:val="24"/>
        </w:rPr>
        <w:t xml:space="preserve">Report incidents to members </w:t>
      </w:r>
      <w:r w:rsidR="001E67C3" w:rsidRPr="002A64DE">
        <w:rPr>
          <w:rFonts w:cstheme="minorHAnsi"/>
          <w:sz w:val="24"/>
          <w:szCs w:val="24"/>
        </w:rPr>
        <w:t xml:space="preserve">the Dean of Student Affairs at 740.695.9500 or </w:t>
      </w:r>
      <w:hyperlink r:id="rId7" w:history="1">
        <w:r w:rsidR="001E67C3" w:rsidRPr="002A64DE">
          <w:rPr>
            <w:rStyle w:val="Hyperlink"/>
            <w:rFonts w:cstheme="minorHAnsi"/>
            <w:sz w:val="24"/>
            <w:szCs w:val="24"/>
          </w:rPr>
          <w:t>bdawson@belmontcollege.edu</w:t>
        </w:r>
      </w:hyperlink>
      <w:r w:rsidR="001E67C3" w:rsidRPr="002A64DE">
        <w:rPr>
          <w:rFonts w:cstheme="minorHAnsi"/>
          <w:sz w:val="24"/>
          <w:szCs w:val="24"/>
        </w:rPr>
        <w:t xml:space="preserve">. </w:t>
      </w:r>
    </w:p>
    <w:p w14:paraId="7AECECE6" w14:textId="0257BDA6" w:rsidR="00D45EFD" w:rsidRPr="002A64DE" w:rsidRDefault="00D45EFD" w:rsidP="00DB479E">
      <w:pPr>
        <w:pStyle w:val="ListParagraph"/>
        <w:numPr>
          <w:ilvl w:val="0"/>
          <w:numId w:val="3"/>
        </w:numPr>
        <w:spacing w:after="0"/>
        <w:jc w:val="both"/>
        <w:rPr>
          <w:rFonts w:cstheme="minorHAnsi"/>
          <w:sz w:val="24"/>
          <w:szCs w:val="24"/>
        </w:rPr>
      </w:pPr>
      <w:r w:rsidRPr="002A64DE">
        <w:rPr>
          <w:rFonts w:cstheme="minorHAnsi"/>
          <w:sz w:val="24"/>
          <w:szCs w:val="24"/>
        </w:rPr>
        <w:t>Speak to the alleged bully(</w:t>
      </w:r>
      <w:proofErr w:type="spellStart"/>
      <w:r w:rsidRPr="002A64DE">
        <w:rPr>
          <w:rFonts w:cstheme="minorHAnsi"/>
          <w:sz w:val="24"/>
          <w:szCs w:val="24"/>
        </w:rPr>
        <w:t>ies</w:t>
      </w:r>
      <w:proofErr w:type="spellEnd"/>
      <w:r w:rsidRPr="002A64DE">
        <w:rPr>
          <w:rFonts w:cstheme="minorHAnsi"/>
          <w:sz w:val="24"/>
          <w:szCs w:val="24"/>
        </w:rPr>
        <w:t>)</w:t>
      </w:r>
      <w:r w:rsidR="00BB013C" w:rsidRPr="002A64DE">
        <w:rPr>
          <w:rFonts w:cstheme="minorHAnsi"/>
          <w:sz w:val="24"/>
          <w:szCs w:val="24"/>
        </w:rPr>
        <w:t xml:space="preserve"> and/or those hazing</w:t>
      </w:r>
      <w:r w:rsidRPr="002A64DE">
        <w:rPr>
          <w:rFonts w:cstheme="minorHAnsi"/>
          <w:sz w:val="24"/>
          <w:szCs w:val="24"/>
        </w:rPr>
        <w:t xml:space="preserve"> to object to the behavior where appropriate.</w:t>
      </w:r>
    </w:p>
    <w:p w14:paraId="7B132E17" w14:textId="77777777" w:rsidR="00796CF7" w:rsidRPr="00DB479E" w:rsidRDefault="00796CF7" w:rsidP="00DB479E">
      <w:pPr>
        <w:spacing w:after="0"/>
        <w:jc w:val="both"/>
        <w:rPr>
          <w:rFonts w:cstheme="minorHAnsi"/>
          <w:sz w:val="8"/>
          <w:szCs w:val="8"/>
        </w:rPr>
      </w:pPr>
    </w:p>
    <w:p w14:paraId="062D8E78" w14:textId="5F17F665" w:rsidR="00D50F31" w:rsidRPr="002A64DE" w:rsidRDefault="00796CF7" w:rsidP="00DB479E">
      <w:pPr>
        <w:spacing w:after="0"/>
        <w:jc w:val="both"/>
        <w:rPr>
          <w:rFonts w:cstheme="minorHAnsi"/>
          <w:sz w:val="24"/>
          <w:szCs w:val="24"/>
        </w:rPr>
      </w:pPr>
      <w:r w:rsidRPr="002A64DE">
        <w:rPr>
          <w:rFonts w:cstheme="minorHAnsi"/>
          <w:sz w:val="24"/>
          <w:szCs w:val="24"/>
        </w:rPr>
        <w:t xml:space="preserve">The College will maintain a report of all violations of this policy that are reported to the </w:t>
      </w:r>
      <w:proofErr w:type="gramStart"/>
      <w:r w:rsidRPr="002A64DE">
        <w:rPr>
          <w:rFonts w:cstheme="minorHAnsi"/>
          <w:sz w:val="24"/>
          <w:szCs w:val="24"/>
        </w:rPr>
        <w:t>College</w:t>
      </w:r>
      <w:proofErr w:type="gramEnd"/>
      <w:r w:rsidRPr="002A64DE">
        <w:rPr>
          <w:rFonts w:cstheme="minorHAnsi"/>
          <w:sz w:val="24"/>
          <w:szCs w:val="24"/>
        </w:rPr>
        <w:t xml:space="preserve"> and which result in a charge of violation of this policy. The College will update the report bi-annually on January 1 and August 1 of each year and will post the updated report on the College’s website.</w:t>
      </w:r>
    </w:p>
    <w:p w14:paraId="4ADCF2B1" w14:textId="77777777" w:rsidR="00DB479E" w:rsidRPr="00DB479E" w:rsidRDefault="00DB479E" w:rsidP="00DB479E">
      <w:pPr>
        <w:spacing w:after="0"/>
        <w:ind w:left="90"/>
        <w:jc w:val="both"/>
        <w:rPr>
          <w:rFonts w:cstheme="minorHAnsi"/>
          <w:sz w:val="10"/>
          <w:szCs w:val="10"/>
        </w:rPr>
      </w:pPr>
    </w:p>
    <w:p w14:paraId="6905D896" w14:textId="7727BF25" w:rsidR="00D50F31" w:rsidRPr="002A64DE" w:rsidRDefault="00D50F31" w:rsidP="00DB479E">
      <w:pPr>
        <w:spacing w:after="0"/>
        <w:ind w:left="90" w:hanging="90"/>
        <w:jc w:val="both"/>
        <w:rPr>
          <w:rFonts w:cstheme="minorHAnsi"/>
          <w:b/>
          <w:bCs/>
          <w:sz w:val="28"/>
          <w:szCs w:val="28"/>
        </w:rPr>
      </w:pPr>
      <w:r w:rsidRPr="002A64DE">
        <w:rPr>
          <w:rFonts w:cstheme="minorHAnsi"/>
          <w:b/>
          <w:bCs/>
          <w:sz w:val="28"/>
          <w:szCs w:val="28"/>
        </w:rPr>
        <w:t>UNACCEPTABLE BEHAVIOR</w:t>
      </w:r>
    </w:p>
    <w:p w14:paraId="0965921F" w14:textId="19573AB5" w:rsidR="00DB6C9D" w:rsidRDefault="00D50F31" w:rsidP="00DB479E">
      <w:pPr>
        <w:spacing w:after="0"/>
        <w:jc w:val="both"/>
        <w:rPr>
          <w:rFonts w:cstheme="minorHAnsi"/>
          <w:sz w:val="24"/>
          <w:szCs w:val="24"/>
        </w:rPr>
      </w:pPr>
      <w:r w:rsidRPr="002A64DE">
        <w:rPr>
          <w:rFonts w:cstheme="minorHAnsi"/>
          <w:sz w:val="24"/>
          <w:szCs w:val="24"/>
        </w:rPr>
        <w:t>Examples of bullying behavior include, but are not limited to: repeated and health harming abuse; manipulation and sabotage by others that prevent work from getting done; verbal and written abuse; threatening conduct; intimidation and humiliation; persistent, ongoing, harsh, unreasonable, and unjustified criticisms; credit stealing; setting impossible deadlines; malicious gossiping and rumor</w:t>
      </w:r>
      <w:r w:rsidR="00DB479E">
        <w:rPr>
          <w:rFonts w:cstheme="minorHAnsi"/>
          <w:sz w:val="24"/>
          <w:szCs w:val="24"/>
        </w:rPr>
        <w:t>-</w:t>
      </w:r>
      <w:r w:rsidRPr="002A64DE">
        <w:rPr>
          <w:rFonts w:cstheme="minorHAnsi"/>
          <w:sz w:val="24"/>
          <w:szCs w:val="24"/>
        </w:rPr>
        <w:lastRenderedPageBreak/>
        <w:t>mongering; false accusations towards others; yelling, shouting, berating others; cyber bullying (lack of email etiquette, social media postings, etc.).</w:t>
      </w:r>
    </w:p>
    <w:p w14:paraId="3B5FAA20" w14:textId="77777777" w:rsidR="00BF5436" w:rsidRPr="00BF5436" w:rsidRDefault="00BF5436" w:rsidP="00DB479E">
      <w:pPr>
        <w:spacing w:after="0"/>
        <w:ind w:left="90"/>
        <w:jc w:val="both"/>
        <w:rPr>
          <w:rFonts w:cstheme="minorHAnsi"/>
          <w:sz w:val="8"/>
          <w:szCs w:val="8"/>
        </w:rPr>
      </w:pPr>
    </w:p>
    <w:p w14:paraId="5761358F" w14:textId="3854170F" w:rsidR="00494513" w:rsidRPr="002A64DE" w:rsidRDefault="00D50F31" w:rsidP="00DB479E">
      <w:pPr>
        <w:spacing w:after="0"/>
        <w:jc w:val="both"/>
        <w:rPr>
          <w:rFonts w:cstheme="minorHAnsi"/>
          <w:sz w:val="24"/>
          <w:szCs w:val="24"/>
        </w:rPr>
      </w:pPr>
      <w:r w:rsidRPr="002A64DE">
        <w:rPr>
          <w:rFonts w:cstheme="minorHAnsi"/>
          <w:sz w:val="24"/>
          <w:szCs w:val="24"/>
        </w:rPr>
        <w:t>Examples of hazing include, but are not limited to: forced consumption of drugs or alcohol; beating, paddling</w:t>
      </w:r>
      <w:r w:rsidR="00E625DF" w:rsidRPr="002A64DE">
        <w:rPr>
          <w:rFonts w:cstheme="minorHAnsi"/>
          <w:sz w:val="24"/>
          <w:szCs w:val="24"/>
        </w:rPr>
        <w:t xml:space="preserve"> </w:t>
      </w:r>
      <w:r w:rsidRPr="002A64DE">
        <w:rPr>
          <w:rFonts w:cstheme="minorHAnsi"/>
          <w:sz w:val="24"/>
          <w:szCs w:val="24"/>
        </w:rPr>
        <w:t>or other forms of assault; branding; forced ingestion of vile substances; water intoxication;</w:t>
      </w:r>
      <w:r w:rsidR="0032168E" w:rsidRPr="002A64DE">
        <w:rPr>
          <w:rFonts w:cstheme="minorHAnsi"/>
          <w:sz w:val="24"/>
          <w:szCs w:val="24"/>
        </w:rPr>
        <w:t xml:space="preserve"> sleep deprivation; forcing degrading or humiliating acts, public nudity; </w:t>
      </w:r>
      <w:r w:rsidR="00356B49" w:rsidRPr="002A64DE">
        <w:rPr>
          <w:rFonts w:cstheme="minorHAnsi"/>
          <w:sz w:val="24"/>
          <w:szCs w:val="24"/>
        </w:rPr>
        <w:t xml:space="preserve">personal servitude, assigning pranks such as stealing or painting objects; lineups for the purpose of intimidation or interrogation; </w:t>
      </w:r>
      <w:r w:rsidR="0032168E" w:rsidRPr="002A64DE">
        <w:rPr>
          <w:rFonts w:cstheme="minorHAnsi"/>
          <w:sz w:val="24"/>
          <w:szCs w:val="24"/>
        </w:rPr>
        <w:t>exposure to cold weather or extreme heat without appropriate protection</w:t>
      </w:r>
      <w:r w:rsidR="00356B49" w:rsidRPr="002A64DE">
        <w:rPr>
          <w:rFonts w:cstheme="minorHAnsi"/>
          <w:sz w:val="24"/>
          <w:szCs w:val="24"/>
        </w:rPr>
        <w:t>; or endure any other activity that creates a reasonable likelihood of bodily injury.</w:t>
      </w:r>
    </w:p>
    <w:p w14:paraId="19E12DD5" w14:textId="77777777" w:rsidR="00356B49" w:rsidRPr="00DB479E" w:rsidRDefault="00356B49" w:rsidP="00DB479E">
      <w:pPr>
        <w:spacing w:after="0"/>
        <w:ind w:left="90"/>
        <w:jc w:val="both"/>
        <w:rPr>
          <w:rFonts w:cstheme="minorHAnsi"/>
          <w:sz w:val="10"/>
          <w:szCs w:val="10"/>
        </w:rPr>
      </w:pPr>
    </w:p>
    <w:p w14:paraId="0429B107" w14:textId="2D209E2F" w:rsidR="00890563" w:rsidRPr="002A64DE" w:rsidRDefault="00890563" w:rsidP="00DB479E">
      <w:pPr>
        <w:spacing w:after="0"/>
        <w:ind w:left="90" w:hanging="90"/>
        <w:jc w:val="both"/>
        <w:rPr>
          <w:rFonts w:cstheme="minorHAnsi"/>
          <w:sz w:val="24"/>
          <w:szCs w:val="24"/>
        </w:rPr>
      </w:pPr>
      <w:r w:rsidRPr="002A64DE">
        <w:rPr>
          <w:rFonts w:cstheme="minorHAnsi"/>
          <w:b/>
          <w:bCs/>
          <w:sz w:val="28"/>
          <w:szCs w:val="28"/>
        </w:rPr>
        <w:t>GRIEVANCE PROCEDURE</w:t>
      </w:r>
    </w:p>
    <w:p w14:paraId="7654725D" w14:textId="04EC319B" w:rsidR="00890563" w:rsidRDefault="00890563" w:rsidP="00DB479E">
      <w:pPr>
        <w:spacing w:after="0"/>
        <w:jc w:val="both"/>
        <w:rPr>
          <w:rFonts w:cstheme="minorHAnsi"/>
          <w:sz w:val="24"/>
          <w:szCs w:val="24"/>
        </w:rPr>
      </w:pPr>
      <w:r w:rsidRPr="002A64DE">
        <w:rPr>
          <w:rFonts w:cstheme="minorHAnsi"/>
          <w:sz w:val="24"/>
          <w:szCs w:val="24"/>
        </w:rPr>
        <w:t xml:space="preserve">The following grievance procedures are to be employed when an individual has a complaint regarding bullying </w:t>
      </w:r>
      <w:r w:rsidR="00F272D1" w:rsidRPr="002A64DE">
        <w:rPr>
          <w:rFonts w:cstheme="minorHAnsi"/>
          <w:sz w:val="24"/>
          <w:szCs w:val="24"/>
        </w:rPr>
        <w:t>and</w:t>
      </w:r>
      <w:r w:rsidR="00356B49" w:rsidRPr="002A64DE">
        <w:rPr>
          <w:rFonts w:cstheme="minorHAnsi"/>
          <w:sz w:val="24"/>
          <w:szCs w:val="24"/>
        </w:rPr>
        <w:t>/or</w:t>
      </w:r>
      <w:r w:rsidR="00F272D1" w:rsidRPr="002A64DE">
        <w:rPr>
          <w:rFonts w:cstheme="minorHAnsi"/>
          <w:sz w:val="24"/>
          <w:szCs w:val="24"/>
        </w:rPr>
        <w:t xml:space="preserve"> hazing </w:t>
      </w:r>
      <w:r w:rsidRPr="002A64DE">
        <w:rPr>
          <w:rFonts w:cstheme="minorHAnsi"/>
          <w:sz w:val="24"/>
          <w:szCs w:val="24"/>
        </w:rPr>
        <w:t>behavior:</w:t>
      </w:r>
    </w:p>
    <w:p w14:paraId="7437BF34" w14:textId="77777777" w:rsidR="00AD434A" w:rsidRPr="00AD434A" w:rsidRDefault="00AD434A" w:rsidP="00DB479E">
      <w:pPr>
        <w:spacing w:after="0"/>
        <w:ind w:left="90"/>
        <w:jc w:val="both"/>
        <w:rPr>
          <w:rFonts w:cstheme="minorHAnsi"/>
          <w:sz w:val="10"/>
          <w:szCs w:val="10"/>
        </w:rPr>
      </w:pPr>
    </w:p>
    <w:p w14:paraId="20B450D9" w14:textId="19AF1B10" w:rsidR="00890563" w:rsidRDefault="00890563" w:rsidP="00DB479E">
      <w:pPr>
        <w:pStyle w:val="ListParagraph"/>
        <w:numPr>
          <w:ilvl w:val="0"/>
          <w:numId w:val="4"/>
        </w:numPr>
        <w:spacing w:after="0"/>
        <w:jc w:val="both"/>
        <w:rPr>
          <w:rFonts w:cstheme="minorHAnsi"/>
          <w:sz w:val="24"/>
          <w:szCs w:val="24"/>
        </w:rPr>
      </w:pPr>
      <w:r w:rsidRPr="002A64DE">
        <w:rPr>
          <w:rFonts w:cstheme="minorHAnsi"/>
          <w:sz w:val="24"/>
          <w:szCs w:val="24"/>
        </w:rPr>
        <w:t>The individual who is alleging bullying</w:t>
      </w:r>
      <w:r w:rsidR="00F272D1" w:rsidRPr="002A64DE">
        <w:rPr>
          <w:rFonts w:cstheme="minorHAnsi"/>
          <w:sz w:val="24"/>
          <w:szCs w:val="24"/>
        </w:rPr>
        <w:t xml:space="preserve"> and/or hazing</w:t>
      </w:r>
      <w:r w:rsidRPr="002A64DE">
        <w:rPr>
          <w:rFonts w:cstheme="minorHAnsi"/>
          <w:sz w:val="24"/>
          <w:szCs w:val="24"/>
        </w:rPr>
        <w:t xml:space="preserve"> </w:t>
      </w:r>
      <w:r w:rsidR="00356B49" w:rsidRPr="002A64DE">
        <w:rPr>
          <w:rFonts w:cstheme="minorHAnsi"/>
          <w:sz w:val="24"/>
          <w:szCs w:val="24"/>
        </w:rPr>
        <w:t xml:space="preserve">behavior or an individual who witnesses bullying and/or hazing </w:t>
      </w:r>
      <w:r w:rsidRPr="002A64DE">
        <w:rPr>
          <w:rFonts w:cstheme="minorHAnsi"/>
          <w:sz w:val="24"/>
          <w:szCs w:val="24"/>
        </w:rPr>
        <w:t xml:space="preserve">may first discuss the issue with the person or persons involved. </w:t>
      </w:r>
      <w:r w:rsidR="00356B49" w:rsidRPr="002A64DE">
        <w:rPr>
          <w:rFonts w:cstheme="minorHAnsi"/>
          <w:sz w:val="24"/>
          <w:szCs w:val="24"/>
        </w:rPr>
        <w:t>College Public Safety may also be contacted at 740.695.9500.</w:t>
      </w:r>
    </w:p>
    <w:p w14:paraId="6DAE0150" w14:textId="77777777" w:rsidR="00AD434A" w:rsidRPr="00AD434A" w:rsidRDefault="00AD434A" w:rsidP="00DB479E">
      <w:pPr>
        <w:pStyle w:val="ListParagraph"/>
        <w:spacing w:after="0"/>
        <w:ind w:left="810"/>
        <w:jc w:val="both"/>
        <w:rPr>
          <w:rFonts w:cstheme="minorHAnsi"/>
          <w:sz w:val="10"/>
          <w:szCs w:val="10"/>
        </w:rPr>
      </w:pPr>
    </w:p>
    <w:p w14:paraId="408E606F" w14:textId="4273F364" w:rsidR="00890563" w:rsidRDefault="00F272D1" w:rsidP="00DB479E">
      <w:pPr>
        <w:pStyle w:val="ListParagraph"/>
        <w:numPr>
          <w:ilvl w:val="0"/>
          <w:numId w:val="4"/>
        </w:numPr>
        <w:spacing w:after="0"/>
        <w:jc w:val="both"/>
        <w:rPr>
          <w:rFonts w:cstheme="minorHAnsi"/>
          <w:sz w:val="24"/>
          <w:szCs w:val="24"/>
        </w:rPr>
      </w:pPr>
      <w:r w:rsidRPr="002A64DE">
        <w:rPr>
          <w:rFonts w:cstheme="minorHAnsi"/>
          <w:sz w:val="24"/>
          <w:szCs w:val="24"/>
        </w:rPr>
        <w:t>If</w:t>
      </w:r>
      <w:r w:rsidR="00E625DF" w:rsidRPr="002A64DE">
        <w:rPr>
          <w:rFonts w:cstheme="minorHAnsi"/>
          <w:sz w:val="24"/>
          <w:szCs w:val="24"/>
        </w:rPr>
        <w:t xml:space="preserve"> a</w:t>
      </w:r>
      <w:r w:rsidRPr="002A64DE">
        <w:rPr>
          <w:rFonts w:cstheme="minorHAnsi"/>
          <w:sz w:val="24"/>
          <w:szCs w:val="24"/>
        </w:rPr>
        <w:t xml:space="preserve"> resolution is not reached, then a</w:t>
      </w:r>
      <w:r w:rsidR="00890563" w:rsidRPr="002A64DE">
        <w:rPr>
          <w:rFonts w:cstheme="minorHAnsi"/>
          <w:sz w:val="24"/>
          <w:szCs w:val="24"/>
        </w:rPr>
        <w:t>ny member of the College community with a complaint of bullying</w:t>
      </w:r>
      <w:r w:rsidRPr="002A64DE">
        <w:rPr>
          <w:rFonts w:cstheme="minorHAnsi"/>
          <w:sz w:val="24"/>
          <w:szCs w:val="24"/>
        </w:rPr>
        <w:t xml:space="preserve"> and/or hazing</w:t>
      </w:r>
      <w:r w:rsidR="00890563" w:rsidRPr="002A64DE">
        <w:rPr>
          <w:rFonts w:cstheme="minorHAnsi"/>
          <w:sz w:val="24"/>
          <w:szCs w:val="24"/>
        </w:rPr>
        <w:t xml:space="preserve"> behavior should notify </w:t>
      </w:r>
      <w:r w:rsidR="00B444B9" w:rsidRPr="002A64DE">
        <w:rPr>
          <w:rFonts w:cstheme="minorHAnsi"/>
          <w:sz w:val="24"/>
          <w:szCs w:val="24"/>
        </w:rPr>
        <w:t>his/her immediate supervisor or the Dean of Student Affairs</w:t>
      </w:r>
      <w:r w:rsidR="00890563" w:rsidRPr="002A64DE">
        <w:rPr>
          <w:rFonts w:cstheme="minorHAnsi"/>
          <w:sz w:val="24"/>
          <w:szCs w:val="24"/>
        </w:rPr>
        <w:t xml:space="preserve">. In the instance of a </w:t>
      </w:r>
      <w:proofErr w:type="gramStart"/>
      <w:r w:rsidR="00B444B9" w:rsidRPr="002A64DE">
        <w:rPr>
          <w:rFonts w:cstheme="minorHAnsi"/>
          <w:sz w:val="24"/>
          <w:szCs w:val="24"/>
        </w:rPr>
        <w:t>C</w:t>
      </w:r>
      <w:r w:rsidR="00890563" w:rsidRPr="002A64DE">
        <w:rPr>
          <w:rFonts w:cstheme="minorHAnsi"/>
          <w:sz w:val="24"/>
          <w:szCs w:val="24"/>
        </w:rPr>
        <w:t>ollege</w:t>
      </w:r>
      <w:proofErr w:type="gramEnd"/>
      <w:r w:rsidR="00890563" w:rsidRPr="002A64DE">
        <w:rPr>
          <w:rFonts w:cstheme="minorHAnsi"/>
          <w:sz w:val="24"/>
          <w:szCs w:val="24"/>
        </w:rPr>
        <w:t xml:space="preserve"> employee alleging bullying</w:t>
      </w:r>
      <w:r w:rsidRPr="002A64DE">
        <w:rPr>
          <w:rFonts w:cstheme="minorHAnsi"/>
          <w:sz w:val="24"/>
          <w:szCs w:val="24"/>
        </w:rPr>
        <w:t xml:space="preserve"> and/or hazing</w:t>
      </w:r>
      <w:r w:rsidR="00890563" w:rsidRPr="002A64DE">
        <w:rPr>
          <w:rFonts w:cstheme="minorHAnsi"/>
          <w:sz w:val="24"/>
          <w:szCs w:val="24"/>
        </w:rPr>
        <w:t xml:space="preserve"> behavior against his/her immediate supervisor, the employee should contact his/her next higher level supervisor</w:t>
      </w:r>
      <w:r w:rsidR="00B444B9" w:rsidRPr="002A64DE">
        <w:rPr>
          <w:rFonts w:cstheme="minorHAnsi"/>
          <w:sz w:val="24"/>
          <w:szCs w:val="24"/>
        </w:rPr>
        <w:t xml:space="preserve"> or</w:t>
      </w:r>
      <w:r w:rsidR="00796CF7" w:rsidRPr="002A64DE">
        <w:rPr>
          <w:rFonts w:cstheme="minorHAnsi"/>
          <w:sz w:val="24"/>
          <w:szCs w:val="24"/>
        </w:rPr>
        <w:t xml:space="preserve"> Human Resour</w:t>
      </w:r>
      <w:r w:rsidR="00E23B08" w:rsidRPr="002A64DE">
        <w:rPr>
          <w:rFonts w:cstheme="minorHAnsi"/>
          <w:sz w:val="24"/>
          <w:szCs w:val="24"/>
        </w:rPr>
        <w:t>ces</w:t>
      </w:r>
      <w:r w:rsidR="00796CF7" w:rsidRPr="002A64DE">
        <w:rPr>
          <w:rFonts w:cstheme="minorHAnsi"/>
          <w:sz w:val="24"/>
          <w:szCs w:val="24"/>
        </w:rPr>
        <w:t>.</w:t>
      </w:r>
    </w:p>
    <w:p w14:paraId="78F2B874" w14:textId="77777777" w:rsidR="00AD434A" w:rsidRPr="00AD434A" w:rsidRDefault="00AD434A" w:rsidP="00DB479E">
      <w:pPr>
        <w:spacing w:after="0"/>
        <w:jc w:val="both"/>
        <w:rPr>
          <w:rFonts w:cstheme="minorHAnsi"/>
          <w:sz w:val="10"/>
          <w:szCs w:val="10"/>
        </w:rPr>
      </w:pPr>
    </w:p>
    <w:p w14:paraId="6B1FFBB3" w14:textId="77777777" w:rsidR="00AD434A" w:rsidRDefault="00890563" w:rsidP="00DB479E">
      <w:pPr>
        <w:pStyle w:val="ListParagraph"/>
        <w:numPr>
          <w:ilvl w:val="0"/>
          <w:numId w:val="4"/>
        </w:numPr>
        <w:spacing w:after="0"/>
        <w:jc w:val="both"/>
        <w:rPr>
          <w:rFonts w:cstheme="minorHAnsi"/>
          <w:sz w:val="24"/>
          <w:szCs w:val="24"/>
        </w:rPr>
      </w:pPr>
      <w:r w:rsidRPr="002A64DE">
        <w:rPr>
          <w:rFonts w:cstheme="minorHAnsi"/>
          <w:sz w:val="24"/>
          <w:szCs w:val="24"/>
        </w:rPr>
        <w:t>The individual(s) alleging bullying</w:t>
      </w:r>
      <w:r w:rsidR="00F272D1" w:rsidRPr="002A64DE">
        <w:rPr>
          <w:rFonts w:cstheme="minorHAnsi"/>
          <w:sz w:val="24"/>
          <w:szCs w:val="24"/>
        </w:rPr>
        <w:t xml:space="preserve"> and/or hazing</w:t>
      </w:r>
      <w:r w:rsidRPr="002A64DE">
        <w:rPr>
          <w:rFonts w:cstheme="minorHAnsi"/>
          <w:sz w:val="24"/>
          <w:szCs w:val="24"/>
        </w:rPr>
        <w:t xml:space="preserve"> behavior will prepare a written grievance and deliver it to Vice President </w:t>
      </w:r>
      <w:r w:rsidR="00F272D1" w:rsidRPr="002A64DE">
        <w:rPr>
          <w:rFonts w:cstheme="minorHAnsi"/>
          <w:sz w:val="24"/>
          <w:szCs w:val="24"/>
        </w:rPr>
        <w:t>of Organizational Effectiveness</w:t>
      </w:r>
      <w:r w:rsidRPr="002A64DE">
        <w:rPr>
          <w:rFonts w:cstheme="minorHAnsi"/>
          <w:sz w:val="24"/>
          <w:szCs w:val="24"/>
        </w:rPr>
        <w:t xml:space="preserve"> within 30 days.  The Vice President </w:t>
      </w:r>
      <w:r w:rsidR="00F272D1" w:rsidRPr="002A64DE">
        <w:rPr>
          <w:rFonts w:cstheme="minorHAnsi"/>
          <w:sz w:val="24"/>
          <w:szCs w:val="24"/>
        </w:rPr>
        <w:t>of Organizational Effectiveness</w:t>
      </w:r>
      <w:r w:rsidRPr="002A64DE">
        <w:rPr>
          <w:rFonts w:cstheme="minorHAnsi"/>
          <w:sz w:val="24"/>
          <w:szCs w:val="24"/>
        </w:rPr>
        <w:t xml:space="preserve"> will then lead an investigation regarding the grievance as it was submitted. The Vice President </w:t>
      </w:r>
      <w:r w:rsidR="00895FE4" w:rsidRPr="002A64DE">
        <w:rPr>
          <w:rFonts w:cstheme="minorHAnsi"/>
          <w:sz w:val="24"/>
          <w:szCs w:val="24"/>
        </w:rPr>
        <w:t>of Organizational Effectiveness</w:t>
      </w:r>
      <w:r w:rsidRPr="002A64DE">
        <w:rPr>
          <w:rFonts w:cstheme="minorHAnsi"/>
          <w:sz w:val="24"/>
          <w:szCs w:val="24"/>
        </w:rPr>
        <w:t xml:space="preserve"> will then have a period of 20 working days to respond to the complaint. The written response and decision will be final.</w:t>
      </w:r>
    </w:p>
    <w:p w14:paraId="311666BB" w14:textId="32AE7DE1" w:rsidR="00890563" w:rsidRPr="00C620EC" w:rsidRDefault="00890563" w:rsidP="00DB479E">
      <w:pPr>
        <w:spacing w:after="0"/>
        <w:jc w:val="both"/>
        <w:rPr>
          <w:rFonts w:cstheme="minorHAnsi"/>
          <w:sz w:val="10"/>
          <w:szCs w:val="10"/>
        </w:rPr>
      </w:pPr>
      <w:r w:rsidRPr="00AD434A">
        <w:rPr>
          <w:rFonts w:cstheme="minorHAnsi"/>
          <w:sz w:val="24"/>
          <w:szCs w:val="24"/>
        </w:rPr>
        <w:t xml:space="preserve"> </w:t>
      </w:r>
    </w:p>
    <w:p w14:paraId="436FD6B2" w14:textId="17834692" w:rsidR="00890563" w:rsidRDefault="00890563" w:rsidP="00DB479E">
      <w:pPr>
        <w:pStyle w:val="ListParagraph"/>
        <w:numPr>
          <w:ilvl w:val="0"/>
          <w:numId w:val="4"/>
        </w:numPr>
        <w:spacing w:after="0"/>
        <w:jc w:val="both"/>
        <w:rPr>
          <w:rFonts w:cstheme="minorHAnsi"/>
          <w:sz w:val="24"/>
          <w:szCs w:val="24"/>
        </w:rPr>
      </w:pPr>
      <w:r w:rsidRPr="002A64DE">
        <w:rPr>
          <w:rFonts w:cstheme="minorHAnsi"/>
          <w:sz w:val="24"/>
          <w:szCs w:val="24"/>
        </w:rPr>
        <w:t>If the individual(s) alleging bullying</w:t>
      </w:r>
      <w:r w:rsidR="00895FE4" w:rsidRPr="002A64DE">
        <w:rPr>
          <w:rFonts w:cstheme="minorHAnsi"/>
          <w:sz w:val="24"/>
          <w:szCs w:val="24"/>
        </w:rPr>
        <w:t xml:space="preserve"> and/or hazing</w:t>
      </w:r>
      <w:r w:rsidRPr="002A64DE">
        <w:rPr>
          <w:rFonts w:cstheme="minorHAnsi"/>
          <w:sz w:val="24"/>
          <w:szCs w:val="24"/>
        </w:rPr>
        <w:t xml:space="preserve"> behavior is not satisfied with the decision, an appeal may be made in writing within five</w:t>
      </w:r>
      <w:r w:rsidR="00230BD3" w:rsidRPr="002A64DE">
        <w:rPr>
          <w:rFonts w:cstheme="minorHAnsi"/>
          <w:sz w:val="24"/>
          <w:szCs w:val="24"/>
        </w:rPr>
        <w:t xml:space="preserve"> (5)</w:t>
      </w:r>
      <w:r w:rsidRPr="002A64DE">
        <w:rPr>
          <w:rFonts w:cstheme="minorHAnsi"/>
          <w:sz w:val="24"/>
          <w:szCs w:val="24"/>
        </w:rPr>
        <w:t xml:space="preserve"> work</w:t>
      </w:r>
      <w:r w:rsidR="00230BD3" w:rsidRPr="002A64DE">
        <w:rPr>
          <w:rFonts w:cstheme="minorHAnsi"/>
          <w:sz w:val="24"/>
          <w:szCs w:val="24"/>
        </w:rPr>
        <w:t>ing</w:t>
      </w:r>
      <w:r w:rsidRPr="002A64DE">
        <w:rPr>
          <w:rFonts w:cstheme="minorHAnsi"/>
          <w:sz w:val="24"/>
          <w:szCs w:val="24"/>
        </w:rPr>
        <w:t xml:space="preserve"> days to the President for review.</w:t>
      </w:r>
    </w:p>
    <w:p w14:paraId="22370909" w14:textId="77777777" w:rsidR="00AD434A" w:rsidRPr="00AD434A" w:rsidRDefault="00AD434A" w:rsidP="00DB479E">
      <w:pPr>
        <w:spacing w:after="0"/>
        <w:jc w:val="both"/>
        <w:rPr>
          <w:rFonts w:cstheme="minorHAnsi"/>
          <w:sz w:val="10"/>
          <w:szCs w:val="10"/>
        </w:rPr>
      </w:pPr>
    </w:p>
    <w:p w14:paraId="348C3E6F" w14:textId="38FD35F1" w:rsidR="00890563" w:rsidRDefault="00890563" w:rsidP="00DB479E">
      <w:pPr>
        <w:pStyle w:val="ListParagraph"/>
        <w:numPr>
          <w:ilvl w:val="0"/>
          <w:numId w:val="4"/>
        </w:numPr>
        <w:spacing w:after="0"/>
        <w:jc w:val="both"/>
        <w:rPr>
          <w:rFonts w:cstheme="minorHAnsi"/>
          <w:sz w:val="24"/>
          <w:szCs w:val="24"/>
        </w:rPr>
      </w:pPr>
      <w:r w:rsidRPr="002A64DE">
        <w:rPr>
          <w:rFonts w:cstheme="minorHAnsi"/>
          <w:sz w:val="24"/>
          <w:szCs w:val="24"/>
        </w:rPr>
        <w:t>The President will convene a meeting of the parties, give an opportunity for full expression of the problem, and render a decision within five</w:t>
      </w:r>
      <w:r w:rsidR="00230BD3" w:rsidRPr="002A64DE">
        <w:rPr>
          <w:rFonts w:cstheme="minorHAnsi"/>
          <w:sz w:val="24"/>
          <w:szCs w:val="24"/>
        </w:rPr>
        <w:t xml:space="preserve"> (5)</w:t>
      </w:r>
      <w:r w:rsidRPr="002A64DE">
        <w:rPr>
          <w:rFonts w:cstheme="minorHAnsi"/>
          <w:sz w:val="24"/>
          <w:szCs w:val="24"/>
        </w:rPr>
        <w:t xml:space="preserve"> work</w:t>
      </w:r>
      <w:r w:rsidR="00230BD3" w:rsidRPr="002A64DE">
        <w:rPr>
          <w:rFonts w:cstheme="minorHAnsi"/>
          <w:sz w:val="24"/>
          <w:szCs w:val="24"/>
        </w:rPr>
        <w:t>ing</w:t>
      </w:r>
      <w:r w:rsidRPr="002A64DE">
        <w:rPr>
          <w:rFonts w:cstheme="minorHAnsi"/>
          <w:sz w:val="24"/>
          <w:szCs w:val="24"/>
        </w:rPr>
        <w:t xml:space="preserve"> days of the meeting. </w:t>
      </w:r>
    </w:p>
    <w:p w14:paraId="650B30E5" w14:textId="77777777" w:rsidR="00AD434A" w:rsidRPr="00AD434A" w:rsidRDefault="00AD434A" w:rsidP="00DB479E">
      <w:pPr>
        <w:spacing w:after="0"/>
        <w:jc w:val="both"/>
        <w:rPr>
          <w:rFonts w:cstheme="minorHAnsi"/>
          <w:sz w:val="10"/>
          <w:szCs w:val="10"/>
        </w:rPr>
      </w:pPr>
    </w:p>
    <w:p w14:paraId="2701125D" w14:textId="14CAEC36" w:rsidR="00890563" w:rsidRPr="002A64DE" w:rsidRDefault="00890563" w:rsidP="00DB479E">
      <w:pPr>
        <w:pStyle w:val="ListParagraph"/>
        <w:numPr>
          <w:ilvl w:val="0"/>
          <w:numId w:val="4"/>
        </w:numPr>
        <w:spacing w:after="0"/>
        <w:jc w:val="both"/>
        <w:rPr>
          <w:rFonts w:cstheme="minorHAnsi"/>
          <w:sz w:val="24"/>
          <w:szCs w:val="24"/>
        </w:rPr>
      </w:pPr>
      <w:r w:rsidRPr="002A64DE">
        <w:rPr>
          <w:rFonts w:cstheme="minorHAnsi"/>
          <w:sz w:val="24"/>
          <w:szCs w:val="24"/>
        </w:rPr>
        <w:t>If the individual(s) alleging bullying</w:t>
      </w:r>
      <w:r w:rsidR="00895FE4" w:rsidRPr="002A64DE">
        <w:rPr>
          <w:rFonts w:cstheme="minorHAnsi"/>
          <w:sz w:val="24"/>
          <w:szCs w:val="24"/>
        </w:rPr>
        <w:t xml:space="preserve"> and/or hazing</w:t>
      </w:r>
      <w:r w:rsidRPr="002A64DE">
        <w:rPr>
          <w:rFonts w:cstheme="minorHAnsi"/>
          <w:sz w:val="24"/>
          <w:szCs w:val="24"/>
        </w:rPr>
        <w:t xml:space="preserve"> behavior is not satisfied with the President’s decision, an appeal for further review may be made in writing within five</w:t>
      </w:r>
      <w:r w:rsidR="00230BD3" w:rsidRPr="002A64DE">
        <w:rPr>
          <w:rFonts w:cstheme="minorHAnsi"/>
          <w:sz w:val="24"/>
          <w:szCs w:val="24"/>
        </w:rPr>
        <w:t xml:space="preserve"> (5)</w:t>
      </w:r>
      <w:r w:rsidRPr="002A64DE">
        <w:rPr>
          <w:rFonts w:cstheme="minorHAnsi"/>
          <w:sz w:val="24"/>
          <w:szCs w:val="24"/>
        </w:rPr>
        <w:t xml:space="preserve"> work</w:t>
      </w:r>
      <w:r w:rsidR="00230BD3" w:rsidRPr="002A64DE">
        <w:rPr>
          <w:rFonts w:cstheme="minorHAnsi"/>
          <w:sz w:val="24"/>
          <w:szCs w:val="24"/>
        </w:rPr>
        <w:t>ing</w:t>
      </w:r>
      <w:r w:rsidRPr="002A64DE">
        <w:rPr>
          <w:rFonts w:cstheme="minorHAnsi"/>
          <w:sz w:val="24"/>
          <w:szCs w:val="24"/>
        </w:rPr>
        <w:t xml:space="preserve"> days to the Board of Trustees.  The Board shall act on the appeal no later than the next regular Board meeting following the appeal.  Action will be based on arguments presented by the complainant or his/her representative and information supplied by the President.  The Board’s decision shall be final and binding upon the College and upon the aggrieved complainant.</w:t>
      </w:r>
    </w:p>
    <w:p w14:paraId="68A58B9E" w14:textId="0170CF27" w:rsidR="00895FE4" w:rsidRPr="00C620EC" w:rsidRDefault="00895FE4" w:rsidP="00DB479E">
      <w:pPr>
        <w:spacing w:after="0"/>
        <w:jc w:val="both"/>
        <w:rPr>
          <w:rFonts w:cstheme="minorHAnsi"/>
          <w:sz w:val="10"/>
          <w:szCs w:val="10"/>
        </w:rPr>
      </w:pPr>
    </w:p>
    <w:p w14:paraId="5FC7B1E7" w14:textId="38922AAF" w:rsidR="00895FE4" w:rsidRPr="002A64DE" w:rsidRDefault="00895FE4" w:rsidP="00DB479E">
      <w:pPr>
        <w:spacing w:after="0"/>
        <w:jc w:val="both"/>
        <w:rPr>
          <w:rFonts w:cstheme="minorHAnsi"/>
          <w:b/>
          <w:bCs/>
          <w:sz w:val="28"/>
          <w:szCs w:val="28"/>
        </w:rPr>
      </w:pPr>
      <w:r w:rsidRPr="002A64DE">
        <w:rPr>
          <w:rFonts w:cstheme="minorHAnsi"/>
          <w:b/>
          <w:bCs/>
          <w:sz w:val="28"/>
          <w:szCs w:val="28"/>
        </w:rPr>
        <w:t>CONSEQUENCE</w:t>
      </w:r>
    </w:p>
    <w:p w14:paraId="5A7C5975" w14:textId="0FA12A60" w:rsidR="00CB7D05" w:rsidRPr="002A64DE" w:rsidRDefault="00CB7D05" w:rsidP="00DB479E">
      <w:pPr>
        <w:spacing w:after="0"/>
        <w:jc w:val="both"/>
        <w:rPr>
          <w:rFonts w:cstheme="minorHAnsi"/>
          <w:sz w:val="24"/>
          <w:szCs w:val="24"/>
        </w:rPr>
      </w:pPr>
      <w:r w:rsidRPr="002A64DE">
        <w:rPr>
          <w:rFonts w:cstheme="minorHAnsi"/>
          <w:sz w:val="24"/>
          <w:szCs w:val="24"/>
        </w:rPr>
        <w:t xml:space="preserve">Those found to have violated this </w:t>
      </w:r>
      <w:r w:rsidR="00E625DF" w:rsidRPr="002A64DE">
        <w:rPr>
          <w:rFonts w:cstheme="minorHAnsi"/>
          <w:sz w:val="24"/>
          <w:szCs w:val="24"/>
        </w:rPr>
        <w:t>P</w:t>
      </w:r>
      <w:r w:rsidRPr="002A64DE">
        <w:rPr>
          <w:rFonts w:cstheme="minorHAnsi"/>
          <w:sz w:val="24"/>
          <w:szCs w:val="24"/>
        </w:rPr>
        <w:t>olicy will be subject to disciplinary action up to and including termination of employment</w:t>
      </w:r>
      <w:r w:rsidR="005B4295" w:rsidRPr="002A64DE">
        <w:rPr>
          <w:rFonts w:cstheme="minorHAnsi"/>
          <w:sz w:val="24"/>
          <w:szCs w:val="24"/>
        </w:rPr>
        <w:t>,</w:t>
      </w:r>
      <w:r w:rsidRPr="002A64DE">
        <w:rPr>
          <w:rFonts w:cstheme="minorHAnsi"/>
          <w:sz w:val="24"/>
          <w:szCs w:val="24"/>
        </w:rPr>
        <w:t xml:space="preserve"> </w:t>
      </w:r>
      <w:r w:rsidR="00061B72" w:rsidRPr="002A64DE">
        <w:rPr>
          <w:rFonts w:cstheme="minorHAnsi"/>
          <w:sz w:val="24"/>
          <w:szCs w:val="24"/>
        </w:rPr>
        <w:t xml:space="preserve">as outlined in Belmont Operating Policy 515.0306.20, Progressive Employee </w:t>
      </w:r>
      <w:r w:rsidR="00061B72" w:rsidRPr="002A64DE">
        <w:rPr>
          <w:rFonts w:cstheme="minorHAnsi"/>
          <w:sz w:val="24"/>
          <w:szCs w:val="24"/>
        </w:rPr>
        <w:lastRenderedPageBreak/>
        <w:t xml:space="preserve">Discipline, </w:t>
      </w:r>
      <w:r w:rsidRPr="002A64DE">
        <w:rPr>
          <w:rFonts w:cstheme="minorHAnsi"/>
          <w:sz w:val="24"/>
          <w:szCs w:val="24"/>
        </w:rPr>
        <w:t>and/or expulsion from the College</w:t>
      </w:r>
      <w:r w:rsidR="00061B72" w:rsidRPr="002A64DE">
        <w:rPr>
          <w:rFonts w:cstheme="minorHAnsi"/>
          <w:sz w:val="24"/>
          <w:szCs w:val="24"/>
        </w:rPr>
        <w:t>,</w:t>
      </w:r>
      <w:r w:rsidRPr="002A64DE">
        <w:rPr>
          <w:rFonts w:cstheme="minorHAnsi"/>
          <w:sz w:val="24"/>
          <w:szCs w:val="24"/>
        </w:rPr>
        <w:t xml:space="preserve"> as outlined in Belmont Operating Policy 740.0335.91, Violations of Student Code of Conduct.</w:t>
      </w:r>
    </w:p>
    <w:p w14:paraId="1125E1D8" w14:textId="77777777" w:rsidR="005B4295" w:rsidRPr="00C620EC" w:rsidRDefault="005B4295" w:rsidP="00DB479E">
      <w:pPr>
        <w:spacing w:after="0"/>
        <w:jc w:val="both"/>
        <w:rPr>
          <w:rFonts w:cstheme="minorHAnsi"/>
          <w:b/>
          <w:bCs/>
          <w:sz w:val="10"/>
          <w:szCs w:val="10"/>
        </w:rPr>
      </w:pPr>
    </w:p>
    <w:p w14:paraId="61EF3508" w14:textId="34E35AF9" w:rsidR="00CB7D05" w:rsidRPr="002A64DE" w:rsidRDefault="00CB7D05" w:rsidP="00DB479E">
      <w:pPr>
        <w:spacing w:after="0"/>
        <w:jc w:val="both"/>
        <w:rPr>
          <w:rFonts w:cstheme="minorHAnsi"/>
          <w:b/>
          <w:bCs/>
          <w:sz w:val="28"/>
          <w:szCs w:val="28"/>
        </w:rPr>
      </w:pPr>
      <w:r w:rsidRPr="002A64DE">
        <w:rPr>
          <w:rFonts w:cstheme="minorHAnsi"/>
          <w:b/>
          <w:bCs/>
          <w:sz w:val="28"/>
          <w:szCs w:val="28"/>
        </w:rPr>
        <w:t>CONTACT</w:t>
      </w:r>
    </w:p>
    <w:p w14:paraId="794891A2" w14:textId="4BF1119E" w:rsidR="00E97625" w:rsidRDefault="00E97625" w:rsidP="00DB479E">
      <w:pPr>
        <w:spacing w:after="0"/>
        <w:jc w:val="both"/>
        <w:rPr>
          <w:rFonts w:cstheme="minorHAnsi"/>
          <w:sz w:val="24"/>
          <w:szCs w:val="24"/>
        </w:rPr>
      </w:pPr>
      <w:r w:rsidRPr="002A64DE">
        <w:rPr>
          <w:rFonts w:cstheme="minorHAnsi"/>
          <w:sz w:val="24"/>
          <w:szCs w:val="24"/>
        </w:rPr>
        <w:t xml:space="preserve">Any member of the College community who feels he or she has been victimized by bullying </w:t>
      </w:r>
      <w:r w:rsidR="005B4295" w:rsidRPr="002A64DE">
        <w:rPr>
          <w:rFonts w:cstheme="minorHAnsi"/>
          <w:sz w:val="24"/>
          <w:szCs w:val="24"/>
        </w:rPr>
        <w:t>and/</w:t>
      </w:r>
      <w:r w:rsidRPr="002A64DE">
        <w:rPr>
          <w:rFonts w:cstheme="minorHAnsi"/>
          <w:sz w:val="24"/>
          <w:szCs w:val="24"/>
        </w:rPr>
        <w:t xml:space="preserve">or hazing is encouraged to report the matter to his or her supervisor, </w:t>
      </w:r>
      <w:r w:rsidR="005B4295" w:rsidRPr="002A64DE">
        <w:rPr>
          <w:rFonts w:cstheme="minorHAnsi"/>
          <w:sz w:val="24"/>
          <w:szCs w:val="24"/>
        </w:rPr>
        <w:t>the Dean of Student Affairs, or directly to law enforcement.</w:t>
      </w:r>
    </w:p>
    <w:p w14:paraId="7A3DBC1A" w14:textId="77777777" w:rsidR="00413E86" w:rsidRDefault="00413E86" w:rsidP="00DB479E">
      <w:pPr>
        <w:spacing w:after="0"/>
        <w:jc w:val="both"/>
        <w:rPr>
          <w:rFonts w:cstheme="minorHAnsi"/>
          <w:sz w:val="24"/>
          <w:szCs w:val="24"/>
        </w:rPr>
      </w:pPr>
    </w:p>
    <w:p w14:paraId="1E7F2DEF" w14:textId="099DA976" w:rsidR="00BF5436" w:rsidRDefault="00BF5436" w:rsidP="00DB479E">
      <w:pPr>
        <w:spacing w:after="0"/>
        <w:jc w:val="both"/>
        <w:rPr>
          <w:rFonts w:cstheme="minorHAnsi"/>
          <w:sz w:val="10"/>
          <w:szCs w:val="10"/>
        </w:rPr>
      </w:pPr>
    </w:p>
    <w:p w14:paraId="007ABD75" w14:textId="71C06F66" w:rsidR="007A5EEA" w:rsidRPr="00BF5436" w:rsidRDefault="007A5EEA" w:rsidP="00DB479E">
      <w:pPr>
        <w:spacing w:after="0"/>
        <w:jc w:val="both"/>
        <w:rPr>
          <w:rFonts w:cstheme="minorHAnsi"/>
          <w:sz w:val="10"/>
          <w:szCs w:val="10"/>
        </w:rPr>
      </w:pPr>
      <w:r>
        <w:rPr>
          <w:rFonts w:cstheme="minorHAnsi"/>
          <w:noProof/>
          <w:sz w:val="10"/>
          <w:szCs w:val="10"/>
        </w:rPr>
        <mc:AlternateContent>
          <mc:Choice Requires="wps">
            <w:drawing>
              <wp:anchor distT="0" distB="0" distL="114300" distR="114300" simplePos="0" relativeHeight="251659264" behindDoc="0" locked="0" layoutInCell="1" allowOverlap="1" wp14:anchorId="7E7E912A" wp14:editId="18FD8F87">
                <wp:simplePos x="0" y="0"/>
                <wp:positionH relativeFrom="column">
                  <wp:posOffset>-9092</wp:posOffset>
                </wp:positionH>
                <wp:positionV relativeFrom="paragraph">
                  <wp:posOffset>46789</wp:posOffset>
                </wp:positionV>
                <wp:extent cx="6630737" cy="0"/>
                <wp:effectExtent l="0" t="0" r="11430" b="12700"/>
                <wp:wrapNone/>
                <wp:docPr id="1" name="Straight Connector 1"/>
                <wp:cNvGraphicFramePr/>
                <a:graphic xmlns:a="http://schemas.openxmlformats.org/drawingml/2006/main">
                  <a:graphicData uri="http://schemas.microsoft.com/office/word/2010/wordprocessingShape">
                    <wps:wsp>
                      <wps:cNvCnPr/>
                      <wps:spPr>
                        <a:xfrm>
                          <a:off x="0" y="0"/>
                          <a:ext cx="66307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BBC30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3.7pt" to="521.4pt,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" strokecolor="black [3213]" strokeweight=".5pt">
                <v:stroke joinstyle="miter"/>
              </v:line>
            </w:pict>
          </mc:Fallback>
        </mc:AlternateContent>
      </w:r>
    </w:p>
    <w:p w14:paraId="4C8887E2" w14:textId="2CD1CF28" w:rsidR="005B4295" w:rsidRPr="00C620EC" w:rsidRDefault="005B4295" w:rsidP="00DB479E">
      <w:pPr>
        <w:spacing w:after="0"/>
        <w:jc w:val="both"/>
        <w:rPr>
          <w:rFonts w:cstheme="minorHAnsi"/>
          <w:sz w:val="10"/>
          <w:szCs w:val="10"/>
        </w:rPr>
      </w:pPr>
    </w:p>
    <w:p w14:paraId="43BC885D" w14:textId="77777777" w:rsidR="00413E86" w:rsidRDefault="00413E86" w:rsidP="00151CD3">
      <w:pPr>
        <w:spacing w:after="0" w:line="240" w:lineRule="auto"/>
        <w:rPr>
          <w:rFonts w:ascii="Calibri" w:eastAsia="Times New Roman" w:hAnsi="Calibri" w:cs="Calibri"/>
          <w:b/>
          <w:bCs/>
          <w:color w:val="212121"/>
          <w:sz w:val="28"/>
          <w:szCs w:val="28"/>
        </w:rPr>
      </w:pPr>
    </w:p>
    <w:p w14:paraId="561EA951" w14:textId="2F6551C5" w:rsidR="00151CD3" w:rsidRPr="00151CD3" w:rsidRDefault="0069033C" w:rsidP="00151CD3">
      <w:pPr>
        <w:spacing w:after="0" w:line="240" w:lineRule="auto"/>
        <w:rPr>
          <w:rFonts w:ascii="Calibri" w:eastAsia="Times New Roman" w:hAnsi="Calibri" w:cs="Calibri"/>
          <w:color w:val="212121"/>
          <w:sz w:val="20"/>
          <w:szCs w:val="20"/>
        </w:rPr>
      </w:pPr>
      <w:r>
        <w:rPr>
          <w:rFonts w:ascii="Calibri" w:eastAsia="Times New Roman" w:hAnsi="Calibri" w:cs="Calibri"/>
          <w:b/>
          <w:bCs/>
          <w:color w:val="212121"/>
          <w:sz w:val="28"/>
          <w:szCs w:val="28"/>
        </w:rPr>
        <w:t xml:space="preserve">2018 – 2022 </w:t>
      </w:r>
      <w:r w:rsidR="00151CD3" w:rsidRPr="00151CD3">
        <w:rPr>
          <w:rFonts w:ascii="Calibri" w:eastAsia="Times New Roman" w:hAnsi="Calibri" w:cs="Calibri"/>
          <w:b/>
          <w:bCs/>
          <w:color w:val="212121"/>
          <w:sz w:val="28"/>
          <w:szCs w:val="28"/>
        </w:rPr>
        <w:t>Hazing Incidents Report</w:t>
      </w:r>
    </w:p>
    <w:p w14:paraId="715259CC" w14:textId="5DF66743" w:rsidR="00151CD3" w:rsidRPr="00151CD3" w:rsidRDefault="00151CD3" w:rsidP="00151CD3">
      <w:pPr>
        <w:spacing w:after="0" w:line="240" w:lineRule="auto"/>
        <w:rPr>
          <w:rFonts w:ascii="Calibri" w:eastAsia="Times New Roman" w:hAnsi="Calibri" w:cs="Calibri"/>
          <w:color w:val="212121"/>
          <w:sz w:val="20"/>
          <w:szCs w:val="20"/>
        </w:rPr>
      </w:pPr>
      <w:r w:rsidRPr="00151CD3">
        <w:rPr>
          <w:rFonts w:ascii="Calibri" w:eastAsia="Times New Roman" w:hAnsi="Calibri" w:cs="Calibri"/>
          <w:b/>
          <w:bCs/>
          <w:color w:val="212121"/>
          <w:sz w:val="28"/>
          <w:szCs w:val="28"/>
        </w:rPr>
        <w:t>Date of Report: January 15, 2023</w:t>
      </w:r>
    </w:p>
    <w:p w14:paraId="7F4BCAFC" w14:textId="77777777" w:rsidR="00151CD3" w:rsidRPr="00151CD3" w:rsidRDefault="00151CD3" w:rsidP="00151CD3">
      <w:pPr>
        <w:spacing w:after="0" w:line="240" w:lineRule="auto"/>
        <w:rPr>
          <w:rFonts w:ascii="Calibri" w:eastAsia="Times New Roman" w:hAnsi="Calibri" w:cs="Calibri"/>
          <w:color w:val="212121"/>
          <w:sz w:val="20"/>
          <w:szCs w:val="20"/>
        </w:rPr>
      </w:pPr>
      <w:r w:rsidRPr="00151CD3">
        <w:rPr>
          <w:rFonts w:ascii="Calibri" w:eastAsia="Times New Roman" w:hAnsi="Calibri" w:cs="Calibri"/>
          <w:b/>
          <w:bCs/>
          <w:color w:val="212121"/>
          <w:sz w:val="24"/>
          <w:szCs w:val="24"/>
        </w:rPr>
        <w:t> </w:t>
      </w:r>
    </w:p>
    <w:p w14:paraId="19B72AB2" w14:textId="77777777" w:rsidR="00151CD3" w:rsidRPr="00151CD3" w:rsidRDefault="00151CD3" w:rsidP="00151CD3">
      <w:pPr>
        <w:spacing w:after="0" w:line="240" w:lineRule="auto"/>
        <w:rPr>
          <w:rFonts w:ascii="Calibri" w:eastAsia="Times New Roman" w:hAnsi="Calibri" w:cs="Calibri"/>
          <w:color w:val="212121"/>
          <w:sz w:val="20"/>
          <w:szCs w:val="20"/>
        </w:rPr>
      </w:pPr>
      <w:r w:rsidRPr="00151CD3">
        <w:rPr>
          <w:rFonts w:ascii="Calibri" w:eastAsia="Times New Roman" w:hAnsi="Calibri" w:cs="Calibri"/>
          <w:b/>
          <w:bCs/>
          <w:color w:val="212121"/>
          <w:sz w:val="24"/>
          <w:szCs w:val="24"/>
        </w:rPr>
        <w:t>Overview:</w:t>
      </w:r>
    </w:p>
    <w:p w14:paraId="22EDBFF7" w14:textId="77777777" w:rsidR="00151CD3" w:rsidRPr="00151CD3" w:rsidRDefault="00151CD3" w:rsidP="00151CD3">
      <w:pPr>
        <w:spacing w:after="0" w:line="240" w:lineRule="auto"/>
        <w:rPr>
          <w:rFonts w:ascii="Calibri" w:eastAsia="Times New Roman" w:hAnsi="Calibri" w:cs="Calibri"/>
          <w:color w:val="212121"/>
          <w:sz w:val="20"/>
          <w:szCs w:val="20"/>
        </w:rPr>
      </w:pPr>
      <w:r w:rsidRPr="00151CD3">
        <w:rPr>
          <w:rFonts w:ascii="Calibri" w:eastAsia="Times New Roman" w:hAnsi="Calibri" w:cs="Calibri"/>
          <w:b/>
          <w:bCs/>
          <w:color w:val="212121"/>
          <w:sz w:val="24"/>
          <w:szCs w:val="24"/>
        </w:rPr>
        <w:t> </w:t>
      </w:r>
    </w:p>
    <w:p w14:paraId="15EA1D48" w14:textId="77777777" w:rsidR="00151CD3" w:rsidRPr="00151CD3" w:rsidRDefault="00151CD3" w:rsidP="00151CD3">
      <w:pPr>
        <w:spacing w:after="0" w:line="240" w:lineRule="auto"/>
        <w:rPr>
          <w:rFonts w:ascii="Calibri" w:eastAsia="Times New Roman" w:hAnsi="Calibri" w:cs="Calibri"/>
          <w:color w:val="212121"/>
          <w:sz w:val="20"/>
          <w:szCs w:val="20"/>
        </w:rPr>
      </w:pPr>
      <w:r w:rsidRPr="00151CD3">
        <w:rPr>
          <w:rFonts w:ascii="Calibri" w:eastAsia="Times New Roman" w:hAnsi="Calibri" w:cs="Calibri"/>
          <w:color w:val="212121"/>
          <w:sz w:val="24"/>
          <w:szCs w:val="24"/>
        </w:rPr>
        <w:t>According to the Belmont College Bullying and Hazing Policy </w:t>
      </w:r>
      <w:r w:rsidRPr="00151CD3">
        <w:rPr>
          <w:rFonts w:ascii="Calibri" w:eastAsia="Times New Roman" w:hAnsi="Calibri" w:cs="Calibri"/>
          <w:b/>
          <w:bCs/>
          <w:color w:val="212121"/>
          <w:sz w:val="24"/>
          <w:szCs w:val="24"/>
        </w:rPr>
        <w:t>505.0105.15</w:t>
      </w:r>
      <w:r w:rsidRPr="00151CD3">
        <w:rPr>
          <w:rFonts w:ascii="Calibri" w:eastAsia="Times New Roman" w:hAnsi="Calibri" w:cs="Calibri"/>
          <w:color w:val="212121"/>
          <w:sz w:val="24"/>
          <w:szCs w:val="24"/>
        </w:rPr>
        <w:t xml:space="preserve">, Belmont College is committed to providing a healthy and safe environment. Belmont College prohibits bullying and/or hazing as defined in the policy. Bullying and/or hazing will not be accepted or </w:t>
      </w:r>
      <w:proofErr w:type="gramStart"/>
      <w:r w:rsidRPr="00151CD3">
        <w:rPr>
          <w:rFonts w:ascii="Calibri" w:eastAsia="Times New Roman" w:hAnsi="Calibri" w:cs="Calibri"/>
          <w:color w:val="212121"/>
          <w:sz w:val="24"/>
          <w:szCs w:val="24"/>
        </w:rPr>
        <w:t>tolerated</w:t>
      </w:r>
      <w:proofErr w:type="gramEnd"/>
      <w:r w:rsidRPr="00151CD3">
        <w:rPr>
          <w:rFonts w:ascii="Calibri" w:eastAsia="Times New Roman" w:hAnsi="Calibri" w:cs="Calibri"/>
          <w:color w:val="212121"/>
          <w:sz w:val="24"/>
          <w:szCs w:val="24"/>
        </w:rPr>
        <w:t xml:space="preserve"> and the College will investigate and respond to all reports of bullying and/or hazing as outlined in the policy.</w:t>
      </w:r>
    </w:p>
    <w:p w14:paraId="51720F9F" w14:textId="77777777" w:rsidR="00151CD3" w:rsidRPr="00151CD3" w:rsidRDefault="00151CD3" w:rsidP="00151CD3">
      <w:pPr>
        <w:spacing w:after="0" w:line="240" w:lineRule="auto"/>
        <w:rPr>
          <w:rFonts w:ascii="Calibri" w:eastAsia="Times New Roman" w:hAnsi="Calibri" w:cs="Calibri"/>
          <w:color w:val="212121"/>
          <w:sz w:val="20"/>
          <w:szCs w:val="20"/>
        </w:rPr>
      </w:pPr>
      <w:r w:rsidRPr="00151CD3">
        <w:rPr>
          <w:rFonts w:ascii="Calibri" w:eastAsia="Times New Roman" w:hAnsi="Calibri" w:cs="Calibri"/>
          <w:color w:val="212121"/>
          <w:sz w:val="24"/>
          <w:szCs w:val="24"/>
        </w:rPr>
        <w:t> </w:t>
      </w:r>
    </w:p>
    <w:p w14:paraId="1FCE3702" w14:textId="63FA82E3" w:rsidR="00151CD3" w:rsidRPr="00151CD3" w:rsidRDefault="0069033C" w:rsidP="00151CD3">
      <w:pPr>
        <w:spacing w:after="0" w:line="240" w:lineRule="auto"/>
        <w:rPr>
          <w:rFonts w:ascii="Calibri" w:eastAsia="Times New Roman" w:hAnsi="Calibri" w:cs="Calibri"/>
          <w:color w:val="212121"/>
          <w:sz w:val="20"/>
          <w:szCs w:val="20"/>
        </w:rPr>
      </w:pPr>
      <w:r>
        <w:rPr>
          <w:rFonts w:ascii="Calibri" w:eastAsia="Times New Roman" w:hAnsi="Calibri" w:cs="Calibri"/>
          <w:b/>
          <w:bCs/>
          <w:color w:val="212121"/>
          <w:sz w:val="24"/>
          <w:szCs w:val="24"/>
        </w:rPr>
        <w:t xml:space="preserve">2018 – 2022 </w:t>
      </w:r>
      <w:r w:rsidR="00151CD3" w:rsidRPr="00151CD3">
        <w:rPr>
          <w:rFonts w:ascii="Calibri" w:eastAsia="Times New Roman" w:hAnsi="Calibri" w:cs="Calibri"/>
          <w:b/>
          <w:bCs/>
          <w:color w:val="212121"/>
          <w:sz w:val="24"/>
          <w:szCs w:val="24"/>
        </w:rPr>
        <w:t>Reported Incidents:</w:t>
      </w:r>
    </w:p>
    <w:p w14:paraId="4520FEF3" w14:textId="77777777" w:rsidR="00151CD3" w:rsidRPr="00151CD3" w:rsidRDefault="00151CD3" w:rsidP="00151CD3">
      <w:pPr>
        <w:spacing w:after="0" w:line="240" w:lineRule="auto"/>
        <w:rPr>
          <w:rFonts w:ascii="Calibri" w:eastAsia="Times New Roman" w:hAnsi="Calibri" w:cs="Calibri"/>
          <w:color w:val="212121"/>
          <w:sz w:val="20"/>
          <w:szCs w:val="20"/>
        </w:rPr>
      </w:pPr>
      <w:r w:rsidRPr="00151CD3">
        <w:rPr>
          <w:rFonts w:ascii="Calibri" w:eastAsia="Times New Roman" w:hAnsi="Calibri" w:cs="Calibri"/>
          <w:b/>
          <w:bCs/>
          <w:color w:val="212121"/>
          <w:sz w:val="24"/>
          <w:szCs w:val="24"/>
        </w:rPr>
        <w:t> </w:t>
      </w:r>
    </w:p>
    <w:p w14:paraId="1DE18519" w14:textId="25584ECD" w:rsidR="00151CD3" w:rsidRPr="00151CD3" w:rsidRDefault="00151CD3" w:rsidP="00151CD3">
      <w:pPr>
        <w:spacing w:after="0" w:line="240" w:lineRule="auto"/>
        <w:rPr>
          <w:rFonts w:ascii="Calibri" w:eastAsia="Times New Roman" w:hAnsi="Calibri" w:cs="Calibri"/>
          <w:color w:val="212121"/>
          <w:sz w:val="20"/>
          <w:szCs w:val="20"/>
        </w:rPr>
      </w:pPr>
      <w:r w:rsidRPr="00151CD3">
        <w:rPr>
          <w:rFonts w:ascii="Calibri" w:eastAsia="Times New Roman" w:hAnsi="Calibri" w:cs="Calibri"/>
          <w:color w:val="212121"/>
          <w:sz w:val="24"/>
          <w:szCs w:val="24"/>
        </w:rPr>
        <w:t>There were no reported hazing incidents from</w:t>
      </w:r>
      <w:r w:rsidR="0069033C">
        <w:rPr>
          <w:rFonts w:ascii="Calibri" w:eastAsia="Times New Roman" w:hAnsi="Calibri" w:cs="Calibri"/>
          <w:color w:val="212121"/>
          <w:sz w:val="24"/>
          <w:szCs w:val="24"/>
        </w:rPr>
        <w:t xml:space="preserve"> 2018 – 2022.</w:t>
      </w:r>
    </w:p>
    <w:p w14:paraId="6FB3C8B7" w14:textId="77777777" w:rsidR="005B4295" w:rsidRPr="00E97625" w:rsidRDefault="005B4295" w:rsidP="00DB479E">
      <w:pPr>
        <w:spacing w:after="0"/>
        <w:jc w:val="both"/>
        <w:rPr>
          <w:rFonts w:cstheme="minorHAnsi"/>
          <w:sz w:val="24"/>
          <w:szCs w:val="24"/>
        </w:rPr>
      </w:pPr>
    </w:p>
    <w:sectPr w:rsidR="005B4295" w:rsidRPr="00E97625" w:rsidSect="00DB479E">
      <w:footerReference w:type="default" r:id="rId8"/>
      <w:pgSz w:w="12240" w:h="15840"/>
      <w:pgMar w:top="1267"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7469B" w14:textId="77777777" w:rsidR="00575601" w:rsidRDefault="00575601" w:rsidP="00527F39">
      <w:pPr>
        <w:spacing w:after="0" w:line="240" w:lineRule="auto"/>
      </w:pPr>
      <w:r>
        <w:separator/>
      </w:r>
    </w:p>
  </w:endnote>
  <w:endnote w:type="continuationSeparator" w:id="0">
    <w:p w14:paraId="0017C190" w14:textId="77777777" w:rsidR="00575601" w:rsidRDefault="00575601" w:rsidP="00527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349143"/>
      <w:docPartObj>
        <w:docPartGallery w:val="Page Numbers (Bottom of Page)"/>
        <w:docPartUnique/>
      </w:docPartObj>
    </w:sdtPr>
    <w:sdtEndPr>
      <w:rPr>
        <w:noProof/>
      </w:rPr>
    </w:sdtEndPr>
    <w:sdtContent>
      <w:p w14:paraId="7E5CD645" w14:textId="544C8A97" w:rsidR="00527F39" w:rsidRDefault="00527F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B9E88D" w14:textId="77777777" w:rsidR="00527F39" w:rsidRDefault="00527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A3F80" w14:textId="77777777" w:rsidR="00575601" w:rsidRDefault="00575601" w:rsidP="00527F39">
      <w:pPr>
        <w:spacing w:after="0" w:line="240" w:lineRule="auto"/>
      </w:pPr>
      <w:r>
        <w:separator/>
      </w:r>
    </w:p>
  </w:footnote>
  <w:footnote w:type="continuationSeparator" w:id="0">
    <w:p w14:paraId="62A7A81D" w14:textId="77777777" w:rsidR="00575601" w:rsidRDefault="00575601" w:rsidP="00527F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427DC"/>
    <w:multiLevelType w:val="hybridMultilevel"/>
    <w:tmpl w:val="54B86FB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6280B5A"/>
    <w:multiLevelType w:val="hybridMultilevel"/>
    <w:tmpl w:val="D24AFE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67D35C9"/>
    <w:multiLevelType w:val="hybridMultilevel"/>
    <w:tmpl w:val="42D8B6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279F34A9"/>
    <w:multiLevelType w:val="hybridMultilevel"/>
    <w:tmpl w:val="C74C370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4AC125E7"/>
    <w:multiLevelType w:val="hybridMultilevel"/>
    <w:tmpl w:val="3902849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71121250">
    <w:abstractNumId w:val="4"/>
  </w:num>
  <w:num w:numId="2" w16cid:durableId="4063327">
    <w:abstractNumId w:val="1"/>
  </w:num>
  <w:num w:numId="3" w16cid:durableId="1057775202">
    <w:abstractNumId w:val="2"/>
  </w:num>
  <w:num w:numId="4" w16cid:durableId="167133438">
    <w:abstractNumId w:val="0"/>
  </w:num>
  <w:num w:numId="5" w16cid:durableId="5207493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47F"/>
    <w:rsid w:val="00061B72"/>
    <w:rsid w:val="000817BF"/>
    <w:rsid w:val="00094A59"/>
    <w:rsid w:val="00151CD3"/>
    <w:rsid w:val="00177B72"/>
    <w:rsid w:val="001E67C3"/>
    <w:rsid w:val="002135D5"/>
    <w:rsid w:val="00225AEE"/>
    <w:rsid w:val="00230BD3"/>
    <w:rsid w:val="0023734A"/>
    <w:rsid w:val="00246E6D"/>
    <w:rsid w:val="00254660"/>
    <w:rsid w:val="0026514B"/>
    <w:rsid w:val="002929B3"/>
    <w:rsid w:val="002A64DE"/>
    <w:rsid w:val="0032168E"/>
    <w:rsid w:val="00356B49"/>
    <w:rsid w:val="00394B54"/>
    <w:rsid w:val="003D420A"/>
    <w:rsid w:val="003F19CE"/>
    <w:rsid w:val="00413E86"/>
    <w:rsid w:val="00442B0E"/>
    <w:rsid w:val="00445898"/>
    <w:rsid w:val="00494513"/>
    <w:rsid w:val="004E63FA"/>
    <w:rsid w:val="00527F39"/>
    <w:rsid w:val="00530891"/>
    <w:rsid w:val="00536B2A"/>
    <w:rsid w:val="005577E9"/>
    <w:rsid w:val="00570A02"/>
    <w:rsid w:val="00575601"/>
    <w:rsid w:val="005B2035"/>
    <w:rsid w:val="005B4295"/>
    <w:rsid w:val="005C1DD7"/>
    <w:rsid w:val="0065302B"/>
    <w:rsid w:val="0069033C"/>
    <w:rsid w:val="0069575C"/>
    <w:rsid w:val="00706483"/>
    <w:rsid w:val="0071047F"/>
    <w:rsid w:val="00724BCE"/>
    <w:rsid w:val="00747965"/>
    <w:rsid w:val="007900DC"/>
    <w:rsid w:val="00796CF7"/>
    <w:rsid w:val="007A5EEA"/>
    <w:rsid w:val="007C62CC"/>
    <w:rsid w:val="00881A60"/>
    <w:rsid w:val="00885F62"/>
    <w:rsid w:val="00890563"/>
    <w:rsid w:val="00895FE4"/>
    <w:rsid w:val="008C2EA8"/>
    <w:rsid w:val="008E3B69"/>
    <w:rsid w:val="00A23B55"/>
    <w:rsid w:val="00A314E9"/>
    <w:rsid w:val="00A70CEF"/>
    <w:rsid w:val="00AD434A"/>
    <w:rsid w:val="00B13C82"/>
    <w:rsid w:val="00B220B2"/>
    <w:rsid w:val="00B444B9"/>
    <w:rsid w:val="00BB013C"/>
    <w:rsid w:val="00BF4696"/>
    <w:rsid w:val="00BF5436"/>
    <w:rsid w:val="00C00505"/>
    <w:rsid w:val="00C07AB3"/>
    <w:rsid w:val="00C24FA8"/>
    <w:rsid w:val="00C429CE"/>
    <w:rsid w:val="00C620EC"/>
    <w:rsid w:val="00CA790F"/>
    <w:rsid w:val="00CB7D05"/>
    <w:rsid w:val="00D15122"/>
    <w:rsid w:val="00D45EFD"/>
    <w:rsid w:val="00D50F31"/>
    <w:rsid w:val="00D512BA"/>
    <w:rsid w:val="00D85F85"/>
    <w:rsid w:val="00DB479E"/>
    <w:rsid w:val="00DB6C9D"/>
    <w:rsid w:val="00E23B08"/>
    <w:rsid w:val="00E625DF"/>
    <w:rsid w:val="00E7434C"/>
    <w:rsid w:val="00E97625"/>
    <w:rsid w:val="00EE5B20"/>
    <w:rsid w:val="00F27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CB73B"/>
  <w15:chartTrackingRefBased/>
  <w15:docId w15:val="{8437B882-A13C-479C-84EF-259D8C45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4E9"/>
    <w:pPr>
      <w:ind w:left="720"/>
      <w:contextualSpacing/>
    </w:pPr>
  </w:style>
  <w:style w:type="paragraph" w:styleId="Header">
    <w:name w:val="header"/>
    <w:basedOn w:val="Normal"/>
    <w:link w:val="HeaderChar"/>
    <w:uiPriority w:val="99"/>
    <w:unhideWhenUsed/>
    <w:rsid w:val="00527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F39"/>
  </w:style>
  <w:style w:type="paragraph" w:styleId="Footer">
    <w:name w:val="footer"/>
    <w:basedOn w:val="Normal"/>
    <w:link w:val="FooterChar"/>
    <w:uiPriority w:val="99"/>
    <w:unhideWhenUsed/>
    <w:rsid w:val="00527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F39"/>
  </w:style>
  <w:style w:type="character" w:styleId="Hyperlink">
    <w:name w:val="Hyperlink"/>
    <w:basedOn w:val="DefaultParagraphFont"/>
    <w:uiPriority w:val="99"/>
    <w:unhideWhenUsed/>
    <w:rsid w:val="001E67C3"/>
    <w:rPr>
      <w:color w:val="0563C1" w:themeColor="hyperlink"/>
      <w:u w:val="single"/>
    </w:rPr>
  </w:style>
  <w:style w:type="character" w:styleId="UnresolvedMention">
    <w:name w:val="Unresolved Mention"/>
    <w:basedOn w:val="DefaultParagraphFont"/>
    <w:uiPriority w:val="99"/>
    <w:semiHidden/>
    <w:unhideWhenUsed/>
    <w:rsid w:val="001E67C3"/>
    <w:rPr>
      <w:color w:val="605E5C"/>
      <w:shd w:val="clear" w:color="auto" w:fill="E1DFDD"/>
    </w:rPr>
  </w:style>
  <w:style w:type="character" w:customStyle="1" w:styleId="apple-converted-space">
    <w:name w:val="apple-converted-space"/>
    <w:basedOn w:val="DefaultParagraphFont"/>
    <w:rsid w:val="00151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05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dawson@belmont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Belmont College</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Newton</dc:creator>
  <cp:keywords/>
  <dc:description/>
  <cp:lastModifiedBy>Julie Keck</cp:lastModifiedBy>
  <cp:revision>10</cp:revision>
  <cp:lastPrinted>2023-02-09T21:53:00Z</cp:lastPrinted>
  <dcterms:created xsi:type="dcterms:W3CDTF">2023-02-06T19:02:00Z</dcterms:created>
  <dcterms:modified xsi:type="dcterms:W3CDTF">2023-02-22T19:54:00Z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02101b-14e5-47ec-a73e-7d42f9675d11_Enabled">
    <vt:lpwstr>true</vt:lpwstr>
  </property>
  <property fmtid="{D5CDD505-2E9C-101B-9397-08002B2CF9AE}" pid="3" name="MSIP_Label_5102101b-14e5-47ec-a73e-7d42f9675d11_SetDate">
    <vt:lpwstr>2023-02-06T19:02:08Z</vt:lpwstr>
  </property>
  <property fmtid="{D5CDD505-2E9C-101B-9397-08002B2CF9AE}" pid="4" name="MSIP_Label_5102101b-14e5-47ec-a73e-7d42f9675d11_Method">
    <vt:lpwstr>Standard</vt:lpwstr>
  </property>
  <property fmtid="{D5CDD505-2E9C-101B-9397-08002B2CF9AE}" pid="5" name="MSIP_Label_5102101b-14e5-47ec-a73e-7d42f9675d11_Name">
    <vt:lpwstr>defa4170-0d19-0005-0004-bc88714345d2</vt:lpwstr>
  </property>
  <property fmtid="{D5CDD505-2E9C-101B-9397-08002B2CF9AE}" pid="6" name="MSIP_Label_5102101b-14e5-47ec-a73e-7d42f9675d11_SiteId">
    <vt:lpwstr>1a84af2c-ed1f-436a-aa2f-2f1e92b00f6a</vt:lpwstr>
  </property>
  <property fmtid="{D5CDD505-2E9C-101B-9397-08002B2CF9AE}" pid="7" name="MSIP_Label_5102101b-14e5-47ec-a73e-7d42f9675d11_ActionId">
    <vt:lpwstr>955fd033-b1b6-41ee-9f5b-d82254d7b68c</vt:lpwstr>
  </property>
  <property fmtid="{D5CDD505-2E9C-101B-9397-08002B2CF9AE}" pid="8" name="MSIP_Label_5102101b-14e5-47ec-a73e-7d42f9675d11_ContentBits">
    <vt:lpwstr>0</vt:lpwstr>
  </property>
</Properties>
</file>