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F6D8" w14:textId="77777777" w:rsidR="00743DA9" w:rsidRPr="00C84350" w:rsidRDefault="00743DA9" w:rsidP="004A781A">
      <w:pPr>
        <w:spacing w:line="240" w:lineRule="auto"/>
        <w:rPr>
          <w:b/>
          <w:bCs/>
          <w:sz w:val="24"/>
          <w:szCs w:val="24"/>
        </w:rPr>
      </w:pPr>
      <w:bookmarkStart w:id="0" w:name="_Hlk160442854"/>
    </w:p>
    <w:bookmarkEnd w:id="0"/>
    <w:p w14:paraId="3E285E78" w14:textId="3B50ADC1" w:rsidR="0088020B" w:rsidRDefault="0088020B" w:rsidP="00F81949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  <w:highlight w:val="yellow"/>
          <w:u w:val="single"/>
        </w:rPr>
      </w:pPr>
      <w:r>
        <w:rPr>
          <w:b/>
          <w:bCs/>
          <w:sz w:val="24"/>
          <w:szCs w:val="24"/>
          <w:highlight w:val="yellow"/>
          <w:u w:val="single"/>
        </w:rPr>
        <w:t>You will be provided with information on how to develop your CB account during the meeting with the director of nursing</w:t>
      </w:r>
      <w:r w:rsidR="00FC5386">
        <w:rPr>
          <w:b/>
          <w:bCs/>
          <w:sz w:val="24"/>
          <w:szCs w:val="24"/>
          <w:highlight w:val="yellow"/>
          <w:u w:val="single"/>
        </w:rPr>
        <w:t xml:space="preserve"> (DON)</w:t>
      </w:r>
      <w:r>
        <w:rPr>
          <w:b/>
          <w:bCs/>
          <w:sz w:val="24"/>
          <w:szCs w:val="24"/>
          <w:highlight w:val="yellow"/>
          <w:u w:val="single"/>
        </w:rPr>
        <w:t xml:space="preserve"> in July.  Start working on completing these requirements as soon as you are notified of program acceptance.  Collect all documentation </w:t>
      </w:r>
      <w:r w:rsidR="00FC5386">
        <w:rPr>
          <w:b/>
          <w:bCs/>
          <w:sz w:val="24"/>
          <w:szCs w:val="24"/>
          <w:highlight w:val="yellow"/>
          <w:u w:val="single"/>
        </w:rPr>
        <w:t xml:space="preserve">of the below requirements and be prepared to upload results to CB after the July meeting with the DON. DO NOT create your CB account before this meeting. </w:t>
      </w:r>
    </w:p>
    <w:p w14:paraId="4670FFF4" w14:textId="2691B062" w:rsidR="00F81949" w:rsidRPr="00F81949" w:rsidRDefault="00E5764F" w:rsidP="00F81949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  <w:highlight w:val="yellow"/>
          <w:u w:val="single"/>
        </w:rPr>
      </w:pPr>
      <w:r w:rsidRPr="00F81949">
        <w:rPr>
          <w:b/>
          <w:bCs/>
          <w:sz w:val="24"/>
          <w:szCs w:val="24"/>
          <w:highlight w:val="yellow"/>
          <w:u w:val="single"/>
        </w:rPr>
        <w:t>Make sure your name is visible on ALL documents</w:t>
      </w:r>
      <w:r w:rsidR="00C84350" w:rsidRPr="00F81949">
        <w:rPr>
          <w:b/>
          <w:bCs/>
          <w:sz w:val="24"/>
          <w:szCs w:val="24"/>
          <w:highlight w:val="yellow"/>
          <w:u w:val="single"/>
        </w:rPr>
        <w:t xml:space="preserve"> uploaded to your CB account</w:t>
      </w:r>
      <w:r w:rsidR="0088020B">
        <w:rPr>
          <w:b/>
          <w:bCs/>
          <w:sz w:val="24"/>
          <w:szCs w:val="24"/>
          <w:highlight w:val="yellow"/>
          <w:u w:val="single"/>
        </w:rPr>
        <w:t xml:space="preserve"> OR it will be rejected</w:t>
      </w:r>
      <w:r w:rsidR="00C84350" w:rsidRPr="00F81949">
        <w:rPr>
          <w:b/>
          <w:bCs/>
          <w:sz w:val="24"/>
          <w:szCs w:val="24"/>
          <w:highlight w:val="yellow"/>
          <w:u w:val="single"/>
        </w:rPr>
        <w:t xml:space="preserve">. </w:t>
      </w:r>
    </w:p>
    <w:p w14:paraId="4BC77081" w14:textId="7382359B" w:rsidR="00F81949" w:rsidRPr="00F81949" w:rsidRDefault="00C84350" w:rsidP="00F81949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  <w:highlight w:val="yellow"/>
          <w:u w:val="single"/>
        </w:rPr>
      </w:pPr>
      <w:r w:rsidRPr="00F81949">
        <w:rPr>
          <w:b/>
          <w:bCs/>
          <w:sz w:val="24"/>
          <w:szCs w:val="24"/>
          <w:highlight w:val="yellow"/>
          <w:u w:val="single"/>
        </w:rPr>
        <w:t xml:space="preserve">You are responsible for monitoring your CB account for acceptance or denial of your submissions!!!!! </w:t>
      </w:r>
      <w:r w:rsidR="00696826">
        <w:rPr>
          <w:b/>
          <w:bCs/>
          <w:sz w:val="24"/>
          <w:szCs w:val="24"/>
          <w:highlight w:val="yellow"/>
          <w:u w:val="single"/>
        </w:rPr>
        <w:t>If the submission is denied by CB, you must work to resolve the issue.  Call Stephanie Tracy, Academic Specialist for the Nursing Programs, should you need assistance 740-699-3807.</w:t>
      </w:r>
    </w:p>
    <w:p w14:paraId="7F726507" w14:textId="78180010" w:rsidR="00E5764F" w:rsidRPr="00F81949" w:rsidRDefault="00C84350" w:rsidP="00F81949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  <w:highlight w:val="yellow"/>
          <w:u w:val="single"/>
        </w:rPr>
      </w:pPr>
      <w:r w:rsidRPr="00F81949">
        <w:rPr>
          <w:b/>
          <w:bCs/>
          <w:sz w:val="24"/>
          <w:szCs w:val="24"/>
          <w:highlight w:val="yellow"/>
          <w:u w:val="single"/>
        </w:rPr>
        <w:t xml:space="preserve">You acknowledge that you are responsible for maintaining ongoing compliance with you </w:t>
      </w:r>
      <w:proofErr w:type="spellStart"/>
      <w:r w:rsidRPr="00F81949">
        <w:rPr>
          <w:b/>
          <w:bCs/>
          <w:sz w:val="24"/>
          <w:szCs w:val="24"/>
          <w:highlight w:val="yellow"/>
          <w:u w:val="single"/>
        </w:rPr>
        <w:t>CastleBranch</w:t>
      </w:r>
      <w:proofErr w:type="spellEnd"/>
      <w:r w:rsidRPr="00F81949">
        <w:rPr>
          <w:b/>
          <w:bCs/>
          <w:sz w:val="24"/>
          <w:szCs w:val="24"/>
          <w:highlight w:val="yellow"/>
          <w:u w:val="single"/>
        </w:rPr>
        <w:t xml:space="preserve"> (CB) account.</w:t>
      </w:r>
    </w:p>
    <w:p w14:paraId="570F0864" w14:textId="7DEC4BD2" w:rsidR="00940A44" w:rsidRPr="00F81949" w:rsidRDefault="00940A44" w:rsidP="00F81949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  <w:highlight w:val="yellow"/>
          <w:u w:val="single"/>
        </w:rPr>
      </w:pPr>
      <w:r w:rsidRPr="00F81949">
        <w:rPr>
          <w:b/>
          <w:bCs/>
          <w:sz w:val="24"/>
          <w:szCs w:val="24"/>
          <w:highlight w:val="yellow"/>
          <w:u w:val="single"/>
        </w:rPr>
        <w:t>DO NOT SUBMIT VACCINES THAT YOU RECEIVED AS A CHILD!!</w:t>
      </w:r>
    </w:p>
    <w:p w14:paraId="018B5F7B" w14:textId="08900594" w:rsidR="00C84350" w:rsidRPr="00F81949" w:rsidRDefault="001331BE" w:rsidP="00F81949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  <w:highlight w:val="yellow"/>
          <w:u w:val="single"/>
        </w:rPr>
      </w:pPr>
      <w:r>
        <w:rPr>
          <w:b/>
          <w:bCs/>
          <w:sz w:val="24"/>
          <w:szCs w:val="24"/>
          <w:highlight w:val="yellow"/>
          <w:u w:val="single"/>
        </w:rPr>
        <w:t>All students must FIRST submit titers for MMR, Varicella, and Hepatitis B</w:t>
      </w:r>
      <w:r w:rsidR="00F81949">
        <w:rPr>
          <w:b/>
          <w:bCs/>
          <w:sz w:val="24"/>
          <w:szCs w:val="24"/>
          <w:highlight w:val="yellow"/>
          <w:u w:val="single"/>
        </w:rPr>
        <w:t>.</w:t>
      </w:r>
      <w:r>
        <w:rPr>
          <w:b/>
          <w:bCs/>
          <w:sz w:val="24"/>
          <w:szCs w:val="24"/>
          <w:highlight w:val="yellow"/>
          <w:u w:val="single"/>
        </w:rPr>
        <w:t xml:space="preserve"> Immunizations are </w:t>
      </w:r>
      <w:r w:rsidR="0088020B">
        <w:rPr>
          <w:b/>
          <w:bCs/>
          <w:sz w:val="24"/>
          <w:szCs w:val="24"/>
          <w:highlight w:val="yellow"/>
          <w:u w:val="single"/>
        </w:rPr>
        <w:t>uploaded to CB</w:t>
      </w:r>
      <w:r>
        <w:rPr>
          <w:b/>
          <w:bCs/>
          <w:sz w:val="24"/>
          <w:szCs w:val="24"/>
          <w:highlight w:val="yellow"/>
          <w:u w:val="single"/>
        </w:rPr>
        <w:t xml:space="preserve"> </w:t>
      </w:r>
      <w:r w:rsidR="00696826">
        <w:rPr>
          <w:b/>
          <w:bCs/>
          <w:sz w:val="24"/>
          <w:szCs w:val="24"/>
          <w:highlight w:val="yellow"/>
          <w:u w:val="single"/>
        </w:rPr>
        <w:t>AFTER</w:t>
      </w:r>
      <w:r>
        <w:rPr>
          <w:b/>
          <w:bCs/>
          <w:sz w:val="24"/>
          <w:szCs w:val="24"/>
          <w:highlight w:val="yellow"/>
          <w:u w:val="single"/>
        </w:rPr>
        <w:t xml:space="preserve"> titer results.</w:t>
      </w:r>
    </w:p>
    <w:p w14:paraId="4AD27529" w14:textId="7CBE80A5" w:rsidR="00E44162" w:rsidRDefault="00696826" w:rsidP="00F81949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  <w:highlight w:val="yellow"/>
          <w:u w:val="single"/>
        </w:rPr>
      </w:pPr>
      <w:r>
        <w:rPr>
          <w:b/>
          <w:bCs/>
          <w:sz w:val="24"/>
          <w:szCs w:val="24"/>
          <w:highlight w:val="yellow"/>
          <w:u w:val="single"/>
        </w:rPr>
        <w:t>If the titer result for MMR, Varicella, or Hepatitis B are negative, you will receive additional vaccine(s) as directed. You</w:t>
      </w:r>
      <w:r w:rsidR="00E44162" w:rsidRPr="00F81949">
        <w:rPr>
          <w:b/>
          <w:bCs/>
          <w:sz w:val="24"/>
          <w:szCs w:val="24"/>
          <w:highlight w:val="yellow"/>
          <w:u w:val="single"/>
        </w:rPr>
        <w:t xml:space="preserve"> will</w:t>
      </w:r>
      <w:r>
        <w:rPr>
          <w:b/>
          <w:bCs/>
          <w:sz w:val="24"/>
          <w:szCs w:val="24"/>
          <w:highlight w:val="yellow"/>
          <w:u w:val="single"/>
        </w:rPr>
        <w:t xml:space="preserve"> submit electronic proof of additional immunization(s)/vaccine(s) as prompted by CB along with the </w:t>
      </w:r>
      <w:r w:rsidR="00E44162" w:rsidRPr="00F81949">
        <w:rPr>
          <w:b/>
          <w:bCs/>
          <w:sz w:val="24"/>
          <w:szCs w:val="24"/>
          <w:highlight w:val="yellow"/>
          <w:u w:val="single"/>
        </w:rPr>
        <w:t>signed immunization non-converter form</w:t>
      </w:r>
      <w:r>
        <w:rPr>
          <w:b/>
          <w:bCs/>
          <w:sz w:val="24"/>
          <w:szCs w:val="24"/>
          <w:highlight w:val="yellow"/>
          <w:u w:val="single"/>
        </w:rPr>
        <w:t>.</w:t>
      </w:r>
    </w:p>
    <w:p w14:paraId="60614DAC" w14:textId="77777777" w:rsidR="00743DA9" w:rsidRPr="00743DA9" w:rsidRDefault="00743DA9" w:rsidP="00743DA9">
      <w:pPr>
        <w:spacing w:after="0" w:line="240" w:lineRule="auto"/>
        <w:rPr>
          <w:b/>
          <w:bCs/>
          <w:sz w:val="24"/>
          <w:szCs w:val="24"/>
          <w:highlight w:val="yellow"/>
          <w:u w:val="single"/>
        </w:rPr>
      </w:pPr>
    </w:p>
    <w:tbl>
      <w:tblPr>
        <w:tblStyle w:val="TableGrid"/>
        <w:tblW w:w="14490" w:type="dxa"/>
        <w:tblInd w:w="-905" w:type="dxa"/>
        <w:tblLook w:val="04A0" w:firstRow="1" w:lastRow="0" w:firstColumn="1" w:lastColumn="0" w:noHBand="0" w:noVBand="1"/>
      </w:tblPr>
      <w:tblGrid>
        <w:gridCol w:w="6601"/>
        <w:gridCol w:w="7889"/>
      </w:tblGrid>
      <w:tr w:rsidR="00F81949" w14:paraId="116E1BBF" w14:textId="77777777" w:rsidTr="00EF6A1B">
        <w:tc>
          <w:tcPr>
            <w:tcW w:w="14490" w:type="dxa"/>
            <w:gridSpan w:val="2"/>
          </w:tcPr>
          <w:p w14:paraId="4FEB5023" w14:textId="77777777" w:rsidR="00F81949" w:rsidRPr="007E1596" w:rsidRDefault="00F81949" w:rsidP="003C2F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BACKGROUND CHECK SECTION</w:t>
            </w:r>
          </w:p>
        </w:tc>
      </w:tr>
      <w:tr w:rsidR="00F81949" w14:paraId="4A970133" w14:textId="77777777" w:rsidTr="00EF6A1B">
        <w:tc>
          <w:tcPr>
            <w:tcW w:w="6601" w:type="dxa"/>
          </w:tcPr>
          <w:p w14:paraId="482B175F" w14:textId="77777777" w:rsidR="00F81949" w:rsidRDefault="00F81949" w:rsidP="003C2F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BCI/FBI Student Agreement Form</w:t>
            </w:r>
          </w:p>
          <w:p w14:paraId="68E4B087" w14:textId="4B95D7F8" w:rsidR="00F81949" w:rsidRPr="00743DA9" w:rsidRDefault="00F81949" w:rsidP="003C2F31">
            <w:pPr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 xml:space="preserve">MUST BE UPLOADED BY AUGUST </w:t>
            </w:r>
            <w:r w:rsidR="00FC5386">
              <w:rPr>
                <w:b/>
                <w:bCs/>
                <w:sz w:val="24"/>
                <w:szCs w:val="24"/>
              </w:rPr>
              <w:t>1</w:t>
            </w:r>
            <w:r w:rsidR="00FC5386" w:rsidRPr="00940A44">
              <w:rPr>
                <w:b/>
                <w:bCs/>
                <w:sz w:val="24"/>
                <w:szCs w:val="24"/>
                <w:vertAlign w:val="superscript"/>
              </w:rPr>
              <w:t>ST.</w:t>
            </w:r>
          </w:p>
          <w:p w14:paraId="28551777" w14:textId="20E5EA7D" w:rsidR="00F81949" w:rsidRPr="00743DA9" w:rsidRDefault="00F81949" w:rsidP="00743DA9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</w:rPr>
            </w:pPr>
            <w:r w:rsidRPr="00743DA9">
              <w:rPr>
                <w:b/>
                <w:bCs/>
                <w:sz w:val="24"/>
                <w:szCs w:val="24"/>
              </w:rPr>
              <w:t>If you have a background check that you obtained for the STNA program, you may use that. It must be within the year of a</w:t>
            </w:r>
            <w:r w:rsidR="00696826">
              <w:rPr>
                <w:b/>
                <w:bCs/>
                <w:sz w:val="24"/>
                <w:szCs w:val="24"/>
              </w:rPr>
              <w:t>pplication</w:t>
            </w:r>
            <w:r w:rsidRPr="00743DA9">
              <w:rPr>
                <w:b/>
                <w:bCs/>
                <w:sz w:val="24"/>
                <w:szCs w:val="24"/>
              </w:rPr>
              <w:t xml:space="preserve"> to the program. Please check Stephanie Tracy if you have submitted these to another program. She can get you a copy for this requirement.</w:t>
            </w:r>
          </w:p>
          <w:p w14:paraId="6BC4DCB7" w14:textId="0D7830BD" w:rsidR="00F81949" w:rsidRDefault="00F81949" w:rsidP="003C2F31">
            <w:pPr>
              <w:rPr>
                <w:b/>
                <w:bCs/>
                <w:sz w:val="24"/>
                <w:szCs w:val="24"/>
              </w:rPr>
            </w:pPr>
            <w:r w:rsidRPr="007E1596">
              <w:rPr>
                <w:b/>
                <w:bCs/>
                <w:sz w:val="24"/>
                <w:szCs w:val="24"/>
                <w:highlight w:val="yellow"/>
              </w:rPr>
              <w:t xml:space="preserve">IT CAN TAKE UP TO 4-6 WEEKS TO GET </w:t>
            </w:r>
            <w:r w:rsidR="00696826">
              <w:rPr>
                <w:b/>
                <w:bCs/>
                <w:sz w:val="24"/>
                <w:szCs w:val="24"/>
                <w:highlight w:val="yellow"/>
              </w:rPr>
              <w:t>RESULTS</w:t>
            </w:r>
            <w:r w:rsidRPr="007E1596">
              <w:rPr>
                <w:b/>
                <w:bCs/>
                <w:sz w:val="24"/>
                <w:szCs w:val="24"/>
                <w:highlight w:val="yellow"/>
              </w:rPr>
              <w:t xml:space="preserve"> BACK TO THE PROGRAM</w:t>
            </w:r>
            <w:r w:rsidR="00696826">
              <w:rPr>
                <w:b/>
                <w:bCs/>
                <w:sz w:val="24"/>
                <w:szCs w:val="24"/>
                <w:highlight w:val="yellow"/>
              </w:rPr>
              <w:t>, s</w:t>
            </w:r>
            <w:r w:rsidRPr="007E1596">
              <w:rPr>
                <w:b/>
                <w:bCs/>
                <w:sz w:val="24"/>
                <w:szCs w:val="24"/>
                <w:highlight w:val="yellow"/>
              </w:rPr>
              <w:t>o</w:t>
            </w:r>
            <w:r w:rsidR="00696826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7E1596">
              <w:rPr>
                <w:b/>
                <w:bCs/>
                <w:sz w:val="24"/>
                <w:szCs w:val="24"/>
                <w:highlight w:val="yellow"/>
              </w:rPr>
              <w:t>get th</w:t>
            </w:r>
            <w:r w:rsidR="00696826">
              <w:rPr>
                <w:b/>
                <w:bCs/>
                <w:sz w:val="24"/>
                <w:szCs w:val="24"/>
                <w:highlight w:val="yellow"/>
              </w:rPr>
              <w:t>ese</w:t>
            </w:r>
            <w:r w:rsidRPr="007E1596">
              <w:rPr>
                <w:b/>
                <w:bCs/>
                <w:sz w:val="24"/>
                <w:szCs w:val="24"/>
                <w:highlight w:val="yellow"/>
              </w:rPr>
              <w:t xml:space="preserve"> done ASAP.</w:t>
            </w:r>
          </w:p>
        </w:tc>
        <w:tc>
          <w:tcPr>
            <w:tcW w:w="7889" w:type="dxa"/>
          </w:tcPr>
          <w:p w14:paraId="7A544306" w14:textId="77777777" w:rsidR="00F81949" w:rsidRPr="00743DA9" w:rsidRDefault="00F81949" w:rsidP="00743DA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43DA9">
              <w:rPr>
                <w:sz w:val="24"/>
                <w:szCs w:val="24"/>
              </w:rPr>
              <w:t>Submit your BCI/FBI Student Agreement form which is found on the Belmont college website under your program of choice.</w:t>
            </w:r>
          </w:p>
          <w:p w14:paraId="3FA096B1" w14:textId="77777777" w:rsidR="00F81949" w:rsidRPr="00743DA9" w:rsidRDefault="00F81949" w:rsidP="00743DA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43DA9">
              <w:rPr>
                <w:sz w:val="24"/>
                <w:szCs w:val="24"/>
              </w:rPr>
              <w:t xml:space="preserve">Make sure form is signed and dated by you. </w:t>
            </w:r>
          </w:p>
          <w:p w14:paraId="3D8B073A" w14:textId="77777777" w:rsidR="00F81949" w:rsidRPr="00743DA9" w:rsidRDefault="00F81949" w:rsidP="00743DA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43DA9">
              <w:rPr>
                <w:sz w:val="24"/>
                <w:szCs w:val="24"/>
              </w:rPr>
              <w:t>This is only done upon entry into the nursing program.</w:t>
            </w:r>
          </w:p>
          <w:p w14:paraId="520951E1" w14:textId="5E75F20F" w:rsidR="00F81949" w:rsidRPr="00743DA9" w:rsidRDefault="00743DA9" w:rsidP="00743DA9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743DA9">
              <w:rPr>
                <w:b/>
                <w:bCs/>
                <w:sz w:val="24"/>
                <w:szCs w:val="24"/>
                <w:u w:val="single"/>
              </w:rPr>
              <w:t>I</w:t>
            </w:r>
            <w:r w:rsidR="00F81949" w:rsidRPr="00743DA9">
              <w:rPr>
                <w:b/>
                <w:bCs/>
                <w:sz w:val="24"/>
                <w:szCs w:val="24"/>
                <w:u w:val="single"/>
              </w:rPr>
              <w:t>f you have a criminal action reported on either your state of FBI background check, you must meet with the Director of Nursing and complete the Background Criminal Offenses Student Signature Form.</w:t>
            </w:r>
          </w:p>
        </w:tc>
      </w:tr>
      <w:tr w:rsidR="00F81949" w14:paraId="068DCAD6" w14:textId="77777777" w:rsidTr="00EF6A1B">
        <w:tc>
          <w:tcPr>
            <w:tcW w:w="6601" w:type="dxa"/>
          </w:tcPr>
          <w:p w14:paraId="1E15E0EA" w14:textId="77777777" w:rsidR="00F81949" w:rsidRDefault="00F81949" w:rsidP="003C2F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State of Ohio (BCI) Background Check Results</w:t>
            </w:r>
          </w:p>
          <w:p w14:paraId="2A852371" w14:textId="0F00032E" w:rsidR="00F81949" w:rsidRPr="00743DA9" w:rsidRDefault="00F81949" w:rsidP="003C2F31">
            <w:pPr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MUST BE UPLOADED BY AUGUST 1</w:t>
            </w:r>
            <w:r w:rsidRPr="00940A44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889" w:type="dxa"/>
          </w:tcPr>
          <w:p w14:paraId="50AD79E5" w14:textId="77777777" w:rsidR="00F81949" w:rsidRPr="00743DA9" w:rsidRDefault="00F81949" w:rsidP="00743DA9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743DA9">
              <w:rPr>
                <w:sz w:val="24"/>
                <w:szCs w:val="24"/>
              </w:rPr>
              <w:t>Submit your BCI background check result.</w:t>
            </w:r>
          </w:p>
          <w:p w14:paraId="2A2A29D9" w14:textId="77777777" w:rsidR="00F81949" w:rsidRPr="00743DA9" w:rsidRDefault="00F81949" w:rsidP="00743DA9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 w:rsidRPr="00743DA9">
              <w:rPr>
                <w:b/>
                <w:bCs/>
                <w:sz w:val="24"/>
                <w:szCs w:val="24"/>
              </w:rPr>
              <w:t xml:space="preserve">State of Ohio background checks will say </w:t>
            </w:r>
            <w:r w:rsidRPr="00743DA9">
              <w:rPr>
                <w:b/>
                <w:bCs/>
                <w:sz w:val="24"/>
                <w:szCs w:val="24"/>
                <w:u w:val="single"/>
              </w:rPr>
              <w:t xml:space="preserve">BCI </w:t>
            </w:r>
            <w:r w:rsidRPr="00743DA9">
              <w:rPr>
                <w:b/>
                <w:bCs/>
                <w:sz w:val="24"/>
                <w:szCs w:val="24"/>
              </w:rPr>
              <w:t>the top of the page.</w:t>
            </w:r>
          </w:p>
          <w:p w14:paraId="2E9433A3" w14:textId="77777777" w:rsidR="00F81949" w:rsidRPr="00A71073" w:rsidRDefault="00F81949" w:rsidP="003C2F31">
            <w:pPr>
              <w:rPr>
                <w:b/>
                <w:bCs/>
                <w:sz w:val="24"/>
                <w:szCs w:val="24"/>
              </w:rPr>
            </w:pPr>
            <w:r w:rsidRPr="00A71073">
              <w:rPr>
                <w:b/>
                <w:bCs/>
                <w:sz w:val="24"/>
                <w:szCs w:val="24"/>
                <w:highlight w:val="yellow"/>
              </w:rPr>
              <w:t>PAY ATTENTION</w:t>
            </w:r>
            <w:r>
              <w:rPr>
                <w:b/>
                <w:bCs/>
                <w:sz w:val="24"/>
                <w:szCs w:val="24"/>
              </w:rPr>
              <w:t>:  make sure to upload this to the proper section in CB.</w:t>
            </w:r>
          </w:p>
        </w:tc>
      </w:tr>
      <w:tr w:rsidR="00F81949" w14:paraId="4F865ADC" w14:textId="77777777" w:rsidTr="00EF6A1B">
        <w:tc>
          <w:tcPr>
            <w:tcW w:w="6601" w:type="dxa"/>
          </w:tcPr>
          <w:p w14:paraId="08AB2653" w14:textId="44738ECB" w:rsidR="00F81949" w:rsidRDefault="00F81949" w:rsidP="003C2F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FBI Background Check Results</w:t>
            </w:r>
          </w:p>
          <w:p w14:paraId="28E9E292" w14:textId="17997703" w:rsidR="00F81949" w:rsidRDefault="00F81949" w:rsidP="003C2F31">
            <w:pPr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 xml:space="preserve">MUST BE UPLOADED BY AUGUST </w:t>
            </w:r>
            <w:r w:rsidR="004A781A">
              <w:rPr>
                <w:b/>
                <w:bCs/>
                <w:sz w:val="24"/>
                <w:szCs w:val="24"/>
              </w:rPr>
              <w:t>1</w:t>
            </w:r>
            <w:r w:rsidR="004A781A" w:rsidRPr="00940A44">
              <w:rPr>
                <w:b/>
                <w:bCs/>
                <w:sz w:val="24"/>
                <w:szCs w:val="24"/>
                <w:vertAlign w:val="superscript"/>
              </w:rPr>
              <w:t>ST.</w:t>
            </w:r>
          </w:p>
          <w:p w14:paraId="2FA5B928" w14:textId="77777777" w:rsidR="00F81949" w:rsidRDefault="00F81949" w:rsidP="003C2F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9" w:type="dxa"/>
          </w:tcPr>
          <w:p w14:paraId="03BCFD44" w14:textId="77777777" w:rsidR="00F81949" w:rsidRPr="00743DA9" w:rsidRDefault="00F81949" w:rsidP="00743DA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743DA9">
              <w:rPr>
                <w:sz w:val="24"/>
                <w:szCs w:val="24"/>
              </w:rPr>
              <w:t>Submit your BCI background check result.</w:t>
            </w:r>
          </w:p>
          <w:p w14:paraId="044CC2FE" w14:textId="77777777" w:rsidR="00F81949" w:rsidRPr="00743DA9" w:rsidRDefault="00F81949" w:rsidP="00743DA9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743DA9">
              <w:rPr>
                <w:b/>
                <w:bCs/>
                <w:sz w:val="24"/>
                <w:szCs w:val="24"/>
              </w:rPr>
              <w:t xml:space="preserve">State of Ohio background checks will say </w:t>
            </w:r>
            <w:r w:rsidRPr="00743DA9">
              <w:rPr>
                <w:b/>
                <w:bCs/>
                <w:sz w:val="24"/>
                <w:szCs w:val="24"/>
                <w:u w:val="single"/>
              </w:rPr>
              <w:t xml:space="preserve">BCI </w:t>
            </w:r>
            <w:r w:rsidRPr="00743DA9">
              <w:rPr>
                <w:b/>
                <w:bCs/>
                <w:sz w:val="24"/>
                <w:szCs w:val="24"/>
              </w:rPr>
              <w:t>the top of the page.</w:t>
            </w:r>
          </w:p>
          <w:p w14:paraId="0FE140F9" w14:textId="77777777" w:rsidR="00F81949" w:rsidRDefault="00F81949" w:rsidP="003C2F31">
            <w:pPr>
              <w:rPr>
                <w:sz w:val="24"/>
                <w:szCs w:val="24"/>
              </w:rPr>
            </w:pPr>
            <w:r w:rsidRPr="00A71073">
              <w:rPr>
                <w:b/>
                <w:bCs/>
                <w:sz w:val="24"/>
                <w:szCs w:val="24"/>
                <w:highlight w:val="yellow"/>
              </w:rPr>
              <w:t>PAY ATTENTION</w:t>
            </w:r>
            <w:r>
              <w:rPr>
                <w:b/>
                <w:bCs/>
                <w:sz w:val="24"/>
                <w:szCs w:val="24"/>
              </w:rPr>
              <w:t>:  make sure to upload this to the proper section in CB.</w:t>
            </w:r>
          </w:p>
        </w:tc>
      </w:tr>
      <w:tr w:rsidR="00F81949" w14:paraId="3398693B" w14:textId="77777777" w:rsidTr="00EF6A1B">
        <w:tc>
          <w:tcPr>
            <w:tcW w:w="6601" w:type="dxa"/>
          </w:tcPr>
          <w:p w14:paraId="1EE91847" w14:textId="77777777" w:rsidR="00F81949" w:rsidRDefault="00F81949" w:rsidP="00F819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Physical Examination</w:t>
            </w:r>
          </w:p>
          <w:p w14:paraId="6F552332" w14:textId="0C611255" w:rsidR="00F81949" w:rsidRDefault="00F81949" w:rsidP="00F81949">
            <w:pPr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 xml:space="preserve">MUST BE UPLOADED BY AUGUST </w:t>
            </w:r>
            <w:r w:rsidR="004A781A">
              <w:rPr>
                <w:b/>
                <w:bCs/>
                <w:sz w:val="24"/>
                <w:szCs w:val="24"/>
              </w:rPr>
              <w:t>1</w:t>
            </w:r>
            <w:r w:rsidR="004A781A" w:rsidRPr="00940A44">
              <w:rPr>
                <w:b/>
                <w:bCs/>
                <w:sz w:val="24"/>
                <w:szCs w:val="24"/>
                <w:vertAlign w:val="superscript"/>
              </w:rPr>
              <w:t>ST.</w:t>
            </w:r>
          </w:p>
          <w:p w14:paraId="30343957" w14:textId="77777777" w:rsidR="00F81949" w:rsidRPr="00341897" w:rsidRDefault="00F81949" w:rsidP="00F81949">
            <w:pPr>
              <w:rPr>
                <w:b/>
                <w:bCs/>
                <w:sz w:val="24"/>
                <w:szCs w:val="24"/>
              </w:rPr>
            </w:pPr>
            <w:r w:rsidRPr="00341897">
              <w:rPr>
                <w:b/>
                <w:bCs/>
                <w:sz w:val="24"/>
                <w:szCs w:val="24"/>
                <w:highlight w:val="yellow"/>
              </w:rPr>
              <w:t>SCHEDULE THIS APPOINTMENT ASAP</w:t>
            </w:r>
          </w:p>
          <w:p w14:paraId="1E91100F" w14:textId="77777777" w:rsidR="00F81949" w:rsidRDefault="00F81949" w:rsidP="00F819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9" w:type="dxa"/>
          </w:tcPr>
          <w:p w14:paraId="36BF7620" w14:textId="77777777" w:rsidR="00F81949" w:rsidRPr="00743DA9" w:rsidRDefault="00F81949" w:rsidP="00743DA9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43DA9">
              <w:rPr>
                <w:sz w:val="24"/>
                <w:szCs w:val="24"/>
              </w:rPr>
              <w:t xml:space="preserve">Submit the Physical Exam form found on the Belmont college website. </w:t>
            </w:r>
            <w:r w:rsidRPr="00743DA9">
              <w:rPr>
                <w:sz w:val="24"/>
                <w:szCs w:val="24"/>
                <w:highlight w:val="yellow"/>
              </w:rPr>
              <w:t>ONLY THIS FORM WILL BE ABLE TO BE UPLOADED TO CB.</w:t>
            </w:r>
          </w:p>
          <w:p w14:paraId="3E21D941" w14:textId="6A23687D" w:rsidR="00F81949" w:rsidRPr="00743DA9" w:rsidRDefault="00F81949" w:rsidP="00743DA9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43DA9">
              <w:rPr>
                <w:sz w:val="24"/>
                <w:szCs w:val="24"/>
              </w:rPr>
              <w:t xml:space="preserve">Make sure form has </w:t>
            </w:r>
            <w:r w:rsidRPr="00743DA9">
              <w:rPr>
                <w:sz w:val="24"/>
                <w:szCs w:val="24"/>
                <w:highlight w:val="yellow"/>
              </w:rPr>
              <w:t>ALL REQUIRED SIGNATURES AND DATES</w:t>
            </w:r>
            <w:r w:rsidRPr="00743DA9">
              <w:rPr>
                <w:sz w:val="24"/>
                <w:szCs w:val="24"/>
              </w:rPr>
              <w:t>.</w:t>
            </w:r>
          </w:p>
        </w:tc>
      </w:tr>
      <w:tr w:rsidR="00F81949" w14:paraId="44DEBEEB" w14:textId="77777777" w:rsidTr="00EF6A1B">
        <w:tc>
          <w:tcPr>
            <w:tcW w:w="6601" w:type="dxa"/>
          </w:tcPr>
          <w:p w14:paraId="3A6752B7" w14:textId="184E0C55" w:rsidR="00F81949" w:rsidRDefault="00F81949" w:rsidP="00F819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10-panel urine drug test must be obtained by the student and submitted separately to the nursing program.</w:t>
            </w:r>
          </w:p>
        </w:tc>
        <w:tc>
          <w:tcPr>
            <w:tcW w:w="7889" w:type="dxa"/>
          </w:tcPr>
          <w:p w14:paraId="59FDBFE9" w14:textId="76B82FDF" w:rsidR="00F81949" w:rsidRPr="00743DA9" w:rsidRDefault="00F81949" w:rsidP="00743DA9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43DA9">
              <w:rPr>
                <w:sz w:val="24"/>
                <w:szCs w:val="24"/>
              </w:rPr>
              <w:t xml:space="preserve">This test result is not uploaded to CB. These results are given to Ms. Tracy at </w:t>
            </w:r>
            <w:hyperlink r:id="rId7" w:history="1">
              <w:r w:rsidRPr="00743DA9">
                <w:rPr>
                  <w:rStyle w:val="Hyperlink"/>
                  <w:sz w:val="24"/>
                  <w:szCs w:val="24"/>
                </w:rPr>
                <w:t>stracy@belmontcollege.edu</w:t>
              </w:r>
            </w:hyperlink>
            <w:r w:rsidRPr="00743DA9">
              <w:rPr>
                <w:sz w:val="24"/>
                <w:szCs w:val="24"/>
              </w:rPr>
              <w:t xml:space="preserve"> or hand deliver them.</w:t>
            </w:r>
          </w:p>
          <w:p w14:paraId="28DD1797" w14:textId="6B686214" w:rsidR="00F81949" w:rsidRPr="00743DA9" w:rsidRDefault="00F81949" w:rsidP="00743DA9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43DA9">
              <w:rPr>
                <w:sz w:val="24"/>
                <w:szCs w:val="24"/>
              </w:rPr>
              <w:t>If your drug test is positive due to prescriptive medication, it is YOUR responsibility to work with your healthcare provider to obtain documentation of the drug being taken and why.</w:t>
            </w:r>
          </w:p>
        </w:tc>
      </w:tr>
      <w:tr w:rsidR="00F81949" w14:paraId="6F48BFBC" w14:textId="77777777" w:rsidTr="00EF6A1B">
        <w:trPr>
          <w:trHeight w:val="1835"/>
        </w:trPr>
        <w:tc>
          <w:tcPr>
            <w:tcW w:w="6601" w:type="dxa"/>
          </w:tcPr>
          <w:p w14:paraId="259F4A5C" w14:textId="77777777" w:rsidR="00F81949" w:rsidRDefault="00F81949" w:rsidP="00F819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Measle, Mumps, &amp; Rubella (MMR)</w:t>
            </w:r>
          </w:p>
          <w:p w14:paraId="250253ED" w14:textId="46A8229C" w:rsidR="00F81949" w:rsidRDefault="00F81949" w:rsidP="00F81949">
            <w:pPr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 xml:space="preserve">MUST BE UPLOADED BY AUGUST </w:t>
            </w:r>
            <w:r w:rsidR="004A781A">
              <w:rPr>
                <w:b/>
                <w:bCs/>
                <w:sz w:val="24"/>
                <w:szCs w:val="24"/>
              </w:rPr>
              <w:t>1</w:t>
            </w:r>
            <w:r w:rsidR="004A781A" w:rsidRPr="00940A44">
              <w:rPr>
                <w:b/>
                <w:bCs/>
                <w:sz w:val="24"/>
                <w:szCs w:val="24"/>
                <w:vertAlign w:val="superscript"/>
              </w:rPr>
              <w:t>ST.</w:t>
            </w:r>
          </w:p>
          <w:p w14:paraId="5A2C9992" w14:textId="77777777" w:rsidR="00F81949" w:rsidRDefault="00F81949" w:rsidP="00F81949">
            <w:pPr>
              <w:rPr>
                <w:b/>
                <w:bCs/>
                <w:sz w:val="24"/>
                <w:szCs w:val="24"/>
                <w:vertAlign w:val="superscript"/>
              </w:rPr>
            </w:pPr>
          </w:p>
          <w:p w14:paraId="7E6FC745" w14:textId="77777777" w:rsidR="00F81949" w:rsidRDefault="00F81949" w:rsidP="00F81949">
            <w:pPr>
              <w:rPr>
                <w:b/>
                <w:bCs/>
                <w:sz w:val="24"/>
                <w:szCs w:val="24"/>
                <w:vertAlign w:val="superscript"/>
              </w:rPr>
            </w:pPr>
          </w:p>
          <w:p w14:paraId="633EF9DE" w14:textId="77777777" w:rsidR="00F81949" w:rsidRDefault="00F81949" w:rsidP="00F81949">
            <w:pPr>
              <w:rPr>
                <w:b/>
                <w:bCs/>
                <w:sz w:val="24"/>
                <w:szCs w:val="24"/>
                <w:vertAlign w:val="superscript"/>
              </w:rPr>
            </w:pPr>
          </w:p>
          <w:p w14:paraId="5ACF65C0" w14:textId="6A6CC920" w:rsidR="00F81949" w:rsidRDefault="00F81949" w:rsidP="00F819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9" w:type="dxa"/>
          </w:tcPr>
          <w:p w14:paraId="007311A9" w14:textId="1175A55C" w:rsidR="00F81949" w:rsidRPr="00743DA9" w:rsidRDefault="001331BE" w:rsidP="00743DA9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43DA9">
              <w:rPr>
                <w:sz w:val="24"/>
                <w:szCs w:val="24"/>
              </w:rPr>
              <w:t>Upload MMR titer that has been completed within the last 3 years.</w:t>
            </w:r>
          </w:p>
          <w:p w14:paraId="617F64BE" w14:textId="33A26F6E" w:rsidR="001331BE" w:rsidRPr="00743DA9" w:rsidRDefault="001331BE" w:rsidP="00743DA9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43DA9">
              <w:rPr>
                <w:sz w:val="24"/>
                <w:szCs w:val="24"/>
              </w:rPr>
              <w:t>You must submit all three components for the MMR titer. If any one component is negative or equivocal, you must be revaccinated according to CDC guidelines</w:t>
            </w:r>
            <w:r w:rsidR="004A781A">
              <w:rPr>
                <w:sz w:val="24"/>
                <w:szCs w:val="24"/>
              </w:rPr>
              <w:t xml:space="preserve"> and upload the immunization non-converter form. </w:t>
            </w:r>
          </w:p>
        </w:tc>
      </w:tr>
      <w:tr w:rsidR="00E44162" w14:paraId="52595D44" w14:textId="77777777" w:rsidTr="00EF6A1B">
        <w:tc>
          <w:tcPr>
            <w:tcW w:w="6601" w:type="dxa"/>
          </w:tcPr>
          <w:p w14:paraId="2C5493F1" w14:textId="0F6D4A31" w:rsidR="00E44162" w:rsidRDefault="00E44162" w:rsidP="00E576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Varicella (Chicken Pox)</w:t>
            </w:r>
          </w:p>
          <w:p w14:paraId="38A364DE" w14:textId="41FF7BD1" w:rsidR="00E44162" w:rsidRDefault="00E44162" w:rsidP="00E44162">
            <w:pPr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 xml:space="preserve">MUST BE UPLOADED BY AUGUST </w:t>
            </w:r>
            <w:r w:rsidR="004A781A">
              <w:rPr>
                <w:b/>
                <w:bCs/>
                <w:sz w:val="24"/>
                <w:szCs w:val="24"/>
              </w:rPr>
              <w:t>1</w:t>
            </w:r>
            <w:r w:rsidR="004A781A" w:rsidRPr="00940A44">
              <w:rPr>
                <w:b/>
                <w:bCs/>
                <w:sz w:val="24"/>
                <w:szCs w:val="24"/>
                <w:vertAlign w:val="superscript"/>
              </w:rPr>
              <w:t>ST.</w:t>
            </w:r>
          </w:p>
          <w:p w14:paraId="2ABAA84E" w14:textId="77777777" w:rsidR="00E44162" w:rsidRDefault="00E44162" w:rsidP="00E5764F">
            <w:pPr>
              <w:rPr>
                <w:b/>
                <w:bCs/>
                <w:sz w:val="24"/>
                <w:szCs w:val="24"/>
              </w:rPr>
            </w:pPr>
          </w:p>
          <w:p w14:paraId="493803B8" w14:textId="77777777" w:rsidR="00E44162" w:rsidRDefault="00E44162" w:rsidP="00E5764F">
            <w:pPr>
              <w:rPr>
                <w:b/>
                <w:bCs/>
                <w:sz w:val="24"/>
                <w:szCs w:val="24"/>
              </w:rPr>
            </w:pPr>
          </w:p>
          <w:p w14:paraId="46763B10" w14:textId="26F9E81D" w:rsidR="00862FD9" w:rsidRPr="00E44162" w:rsidRDefault="00862FD9" w:rsidP="00E576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9" w:type="dxa"/>
          </w:tcPr>
          <w:p w14:paraId="454497D5" w14:textId="5D9F3E10" w:rsidR="001331BE" w:rsidRPr="001331BE" w:rsidRDefault="001331BE" w:rsidP="001331B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331BE">
              <w:rPr>
                <w:sz w:val="24"/>
                <w:szCs w:val="24"/>
              </w:rPr>
              <w:t>Upload Varicella titer that has been completed within the last 3 years.</w:t>
            </w:r>
          </w:p>
          <w:p w14:paraId="40C4A0CB" w14:textId="0A41EDD2" w:rsidR="00E44162" w:rsidRPr="001331BE" w:rsidRDefault="001331BE" w:rsidP="001331BE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1331BE">
              <w:rPr>
                <w:sz w:val="24"/>
                <w:szCs w:val="24"/>
              </w:rPr>
              <w:t>You must submit all three components for the MMR titer. If any one component is negative or equivocal, you must be revaccinated according to CDC guidelines</w:t>
            </w:r>
            <w:r w:rsidR="004A781A">
              <w:rPr>
                <w:sz w:val="24"/>
                <w:szCs w:val="24"/>
              </w:rPr>
              <w:t xml:space="preserve"> and upload the immunization non-converter form.</w:t>
            </w:r>
          </w:p>
        </w:tc>
      </w:tr>
    </w:tbl>
    <w:p w14:paraId="60B220F6" w14:textId="77777777" w:rsidR="00EF6A1B" w:rsidRDefault="00EF6A1B">
      <w:r>
        <w:br w:type="page"/>
      </w:r>
    </w:p>
    <w:tbl>
      <w:tblPr>
        <w:tblStyle w:val="TableGrid"/>
        <w:tblW w:w="14490" w:type="dxa"/>
        <w:tblInd w:w="-905" w:type="dxa"/>
        <w:tblLook w:val="04A0" w:firstRow="1" w:lastRow="0" w:firstColumn="1" w:lastColumn="0" w:noHBand="0" w:noVBand="1"/>
      </w:tblPr>
      <w:tblGrid>
        <w:gridCol w:w="6601"/>
        <w:gridCol w:w="7889"/>
      </w:tblGrid>
      <w:tr w:rsidR="004A781A" w14:paraId="15686358" w14:textId="77777777" w:rsidTr="00EF6A1B">
        <w:tc>
          <w:tcPr>
            <w:tcW w:w="6601" w:type="dxa"/>
          </w:tcPr>
          <w:p w14:paraId="0AFE54AE" w14:textId="43E91AB3" w:rsidR="004A781A" w:rsidRDefault="004A781A" w:rsidP="004A78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Hepatitis B</w:t>
            </w:r>
          </w:p>
          <w:p w14:paraId="5A033E79" w14:textId="77777777" w:rsidR="004A781A" w:rsidRDefault="004A781A" w:rsidP="004A781A">
            <w:pPr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MUST BE UPLOADED BY AUGUST 1</w:t>
            </w:r>
            <w:r w:rsidRPr="00940A44">
              <w:rPr>
                <w:b/>
                <w:bCs/>
                <w:sz w:val="24"/>
                <w:szCs w:val="24"/>
                <w:vertAlign w:val="superscript"/>
              </w:rPr>
              <w:t>ST.</w:t>
            </w:r>
          </w:p>
          <w:p w14:paraId="268F546F" w14:textId="77777777" w:rsidR="004A781A" w:rsidRDefault="004A781A" w:rsidP="00E576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9" w:type="dxa"/>
          </w:tcPr>
          <w:p w14:paraId="65A7F73D" w14:textId="77777777" w:rsidR="004A781A" w:rsidRPr="001331BE" w:rsidRDefault="004A781A" w:rsidP="004A781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331BE">
              <w:rPr>
                <w:sz w:val="24"/>
                <w:szCs w:val="24"/>
              </w:rPr>
              <w:t>Upload Hepatis B titer that has been completed within the last 3 years.</w:t>
            </w:r>
          </w:p>
          <w:p w14:paraId="63A6E9E8" w14:textId="77C4C030" w:rsidR="004A781A" w:rsidRPr="001331BE" w:rsidRDefault="004A781A" w:rsidP="004A781A">
            <w:pPr>
              <w:pStyle w:val="ListParagraph"/>
              <w:rPr>
                <w:sz w:val="24"/>
                <w:szCs w:val="24"/>
              </w:rPr>
            </w:pPr>
            <w:r w:rsidRPr="001331BE">
              <w:rPr>
                <w:sz w:val="24"/>
                <w:szCs w:val="24"/>
              </w:rPr>
              <w:t>You must submit all three components for the MMR titer. If any one component is negative or equivocal, you must be revaccinated according to CDC guidelines</w:t>
            </w:r>
            <w:r>
              <w:rPr>
                <w:sz w:val="24"/>
                <w:szCs w:val="24"/>
              </w:rPr>
              <w:t xml:space="preserve"> and upload the immunization non-converter form.</w:t>
            </w:r>
          </w:p>
        </w:tc>
      </w:tr>
      <w:tr w:rsidR="004A781A" w14:paraId="214EB12C" w14:textId="77777777" w:rsidTr="00EF6A1B">
        <w:tc>
          <w:tcPr>
            <w:tcW w:w="6601" w:type="dxa"/>
          </w:tcPr>
          <w:p w14:paraId="435D36F9" w14:textId="77777777" w:rsidR="004A781A" w:rsidRDefault="004A781A" w:rsidP="004A78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Tuberculosis (TB)</w:t>
            </w:r>
          </w:p>
          <w:p w14:paraId="6A12D854" w14:textId="77777777" w:rsidR="004A781A" w:rsidRDefault="004A781A" w:rsidP="004A781A">
            <w:pPr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MUST BE UPLOADED BY AUGUST 1</w:t>
            </w:r>
            <w:r w:rsidRPr="00940A44">
              <w:rPr>
                <w:b/>
                <w:bCs/>
                <w:sz w:val="24"/>
                <w:szCs w:val="24"/>
                <w:vertAlign w:val="superscript"/>
              </w:rPr>
              <w:t>ST.</w:t>
            </w:r>
          </w:p>
          <w:p w14:paraId="1530ABCF" w14:textId="77777777" w:rsidR="004A781A" w:rsidRDefault="004A781A" w:rsidP="004A7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9" w:type="dxa"/>
          </w:tcPr>
          <w:p w14:paraId="222318C0" w14:textId="77777777" w:rsidR="004A781A" w:rsidRPr="001331BE" w:rsidRDefault="004A781A" w:rsidP="004A781A">
            <w:pPr>
              <w:rPr>
                <w:b/>
                <w:bCs/>
                <w:sz w:val="24"/>
                <w:szCs w:val="24"/>
                <w:u w:val="single"/>
              </w:rPr>
            </w:pPr>
            <w:r w:rsidRPr="001331BE">
              <w:rPr>
                <w:b/>
                <w:bCs/>
                <w:sz w:val="24"/>
                <w:szCs w:val="24"/>
                <w:highlight w:val="yellow"/>
                <w:u w:val="single"/>
              </w:rPr>
              <w:t>One of the following needs completed by JUNE 1</w:t>
            </w:r>
            <w:r w:rsidRPr="001331BE">
              <w:rPr>
                <w:b/>
                <w:bCs/>
                <w:sz w:val="24"/>
                <w:szCs w:val="24"/>
                <w:highlight w:val="yellow"/>
                <w:u w:val="single"/>
                <w:vertAlign w:val="superscript"/>
              </w:rPr>
              <w:t>st</w:t>
            </w:r>
            <w:r w:rsidRPr="001331BE">
              <w:rPr>
                <w:b/>
                <w:bCs/>
                <w:sz w:val="24"/>
                <w:szCs w:val="24"/>
                <w:highlight w:val="yellow"/>
                <w:u w:val="single"/>
              </w:rPr>
              <w:t>. NO EXCEPTIONS.</w:t>
            </w:r>
          </w:p>
          <w:p w14:paraId="37793D37" w14:textId="77777777" w:rsidR="004A781A" w:rsidRDefault="004A781A" w:rsidP="004A781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Two step TB skin test with each TB antigen injected </w:t>
            </w:r>
            <w:r w:rsidRPr="001924D8">
              <w:rPr>
                <w:sz w:val="24"/>
                <w:szCs w:val="24"/>
                <w:highlight w:val="yellow"/>
              </w:rPr>
              <w:t>7 to 21 days apart</w:t>
            </w:r>
            <w:r>
              <w:rPr>
                <w:sz w:val="24"/>
                <w:szCs w:val="24"/>
              </w:rPr>
              <w:t>. (see below for explanation)</w:t>
            </w:r>
          </w:p>
          <w:p w14:paraId="412E3B0D" w14:textId="77777777" w:rsidR="004A781A" w:rsidRDefault="004A781A" w:rsidP="004A781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  <w:p w14:paraId="259C33EC" w14:textId="77777777" w:rsidR="004A781A" w:rsidRDefault="004A781A" w:rsidP="004A781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QuantiFERON Gold blood test (lab report required)</w:t>
            </w:r>
          </w:p>
          <w:p w14:paraId="7480A22C" w14:textId="77777777" w:rsidR="004A781A" w:rsidRDefault="004A781A" w:rsidP="004A781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  <w:p w14:paraId="05DA7018" w14:textId="77777777" w:rsidR="004A781A" w:rsidRDefault="004A781A" w:rsidP="004A781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previous positive TB results or allergy to the TB antigen, submit a CLEAR chest x-ray.</w:t>
            </w:r>
          </w:p>
          <w:p w14:paraId="280AF0CF" w14:textId="77777777" w:rsidR="004A781A" w:rsidRDefault="004A781A" w:rsidP="004A781A">
            <w:pPr>
              <w:rPr>
                <w:b/>
                <w:bCs/>
                <w:sz w:val="24"/>
                <w:szCs w:val="24"/>
              </w:rPr>
            </w:pPr>
            <w:r w:rsidRPr="00334FE2">
              <w:rPr>
                <w:b/>
                <w:bCs/>
                <w:sz w:val="24"/>
                <w:szCs w:val="24"/>
                <w:highlight w:val="yellow"/>
              </w:rPr>
              <w:t>REQUIRED ANNUALLY AFTER JUNE 1</w:t>
            </w:r>
            <w:r w:rsidRPr="00334FE2">
              <w:rPr>
                <w:b/>
                <w:bCs/>
                <w:sz w:val="24"/>
                <w:szCs w:val="24"/>
                <w:highlight w:val="yellow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46C4EF7E" w14:textId="77777777" w:rsidR="004A781A" w:rsidRDefault="004A781A" w:rsidP="004A78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 TB testing must be done after June 1</w:t>
            </w:r>
            <w:r w:rsidRPr="00334FE2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0C249AC1" w14:textId="77777777" w:rsidR="004A781A" w:rsidRDefault="004A781A" w:rsidP="004A78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two-step TB skin test is as follows:</w:t>
            </w:r>
          </w:p>
          <w:p w14:paraId="735199C1" w14:textId="77777777" w:rsidR="004A781A" w:rsidRDefault="004A781A" w:rsidP="004A781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Intradermal needle injection of the TB antigen into the forearm. Then an assessment of site 48 to 72 hours later.</w:t>
            </w:r>
          </w:p>
          <w:p w14:paraId="1C84716F" w14:textId="77777777" w:rsidR="004A781A" w:rsidRDefault="004A781A" w:rsidP="004A781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Intradermal needle injection of the TB antigen into the forearm. Then an assessment of site 48 to 72 hours later.</w:t>
            </w:r>
          </w:p>
          <w:p w14:paraId="073BEF0E" w14:textId="20006D98" w:rsidR="004A781A" w:rsidRPr="001331BE" w:rsidRDefault="004A781A" w:rsidP="004A781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34FE2">
              <w:rPr>
                <w:b/>
                <w:bCs/>
                <w:sz w:val="24"/>
                <w:szCs w:val="24"/>
                <w:highlight w:val="yellow"/>
                <w:u w:val="single"/>
              </w:rPr>
              <w:t>IMPORTANT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Both steps must be uploaded at the same time into the CB system. If they are not loaded at the same time CB will reject the submission.</w:t>
            </w:r>
          </w:p>
        </w:tc>
      </w:tr>
    </w:tbl>
    <w:p w14:paraId="096CC6A1" w14:textId="77777777" w:rsidR="00EF6A1B" w:rsidRDefault="00EF6A1B">
      <w:r>
        <w:br w:type="page"/>
      </w:r>
    </w:p>
    <w:tbl>
      <w:tblPr>
        <w:tblStyle w:val="TableGrid"/>
        <w:tblW w:w="14220" w:type="dxa"/>
        <w:tblInd w:w="-725" w:type="dxa"/>
        <w:tblLook w:val="04A0" w:firstRow="1" w:lastRow="0" w:firstColumn="1" w:lastColumn="0" w:noHBand="0" w:noVBand="1"/>
      </w:tblPr>
      <w:tblGrid>
        <w:gridCol w:w="7461"/>
        <w:gridCol w:w="6759"/>
      </w:tblGrid>
      <w:tr w:rsidR="00FC5386" w14:paraId="40122BDC" w14:textId="77777777" w:rsidTr="00EF6A1B">
        <w:tc>
          <w:tcPr>
            <w:tcW w:w="7461" w:type="dxa"/>
          </w:tcPr>
          <w:p w14:paraId="44DA7C49" w14:textId="0BAD10DE" w:rsidR="00FC5386" w:rsidRDefault="00FC5386" w:rsidP="00B651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Tdap (Tetanus, Diphtheria, Pertussis)</w:t>
            </w:r>
          </w:p>
          <w:p w14:paraId="0CDEE845" w14:textId="77777777" w:rsidR="00FC5386" w:rsidRDefault="00FC5386" w:rsidP="00B65126">
            <w:pPr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MUST BE UPLOADED BY AUGUST 1</w:t>
            </w:r>
            <w:r w:rsidRPr="00940A44">
              <w:rPr>
                <w:b/>
                <w:bCs/>
                <w:sz w:val="24"/>
                <w:szCs w:val="24"/>
                <w:vertAlign w:val="superscript"/>
              </w:rPr>
              <w:t>ST.</w:t>
            </w:r>
          </w:p>
          <w:p w14:paraId="5E815A2F" w14:textId="77777777" w:rsidR="00FC5386" w:rsidRDefault="00FC5386" w:rsidP="00B651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9" w:type="dxa"/>
          </w:tcPr>
          <w:p w14:paraId="236DA2FB" w14:textId="77777777" w:rsidR="00FC5386" w:rsidRDefault="00FC5386" w:rsidP="00B6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 documentation of a Tetanus, Diphtheria &amp; Pertussis (Tdap) vaccination. </w:t>
            </w:r>
            <w:r>
              <w:rPr>
                <w:b/>
                <w:bCs/>
                <w:sz w:val="24"/>
                <w:szCs w:val="24"/>
                <w:u w:val="single"/>
              </w:rPr>
              <w:t>MUST HAVE BEEN ADMINISTERED WITHIN THE LAST 10 YEARS.</w:t>
            </w:r>
            <w:r>
              <w:rPr>
                <w:b/>
                <w:bCs/>
                <w:sz w:val="24"/>
                <w:szCs w:val="24"/>
              </w:rPr>
              <w:t xml:space="preserve">  Renewal date is 10 years from date of administration.</w:t>
            </w:r>
          </w:p>
        </w:tc>
      </w:tr>
      <w:tr w:rsidR="00FC5386" w:rsidRPr="001924D8" w14:paraId="4C96E539" w14:textId="77777777" w:rsidTr="00EF6A1B">
        <w:tc>
          <w:tcPr>
            <w:tcW w:w="7461" w:type="dxa"/>
          </w:tcPr>
          <w:p w14:paraId="14296500" w14:textId="77777777" w:rsidR="00FC5386" w:rsidRDefault="00FC5386" w:rsidP="00B651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Influenza (flu)</w:t>
            </w:r>
          </w:p>
          <w:p w14:paraId="13146ED2" w14:textId="77777777" w:rsidR="00FC5386" w:rsidRDefault="00FC5386" w:rsidP="00B65126">
            <w:pPr>
              <w:rPr>
                <w:b/>
                <w:bCs/>
                <w:sz w:val="24"/>
                <w:szCs w:val="24"/>
              </w:rPr>
            </w:pPr>
          </w:p>
          <w:p w14:paraId="11EC1C26" w14:textId="77777777" w:rsidR="00FC5386" w:rsidRDefault="00FC5386" w:rsidP="00B65126">
            <w:pPr>
              <w:rPr>
                <w:b/>
                <w:bCs/>
                <w:sz w:val="24"/>
                <w:szCs w:val="24"/>
              </w:rPr>
            </w:pPr>
            <w:r w:rsidRPr="001924D8">
              <w:rPr>
                <w:b/>
                <w:bCs/>
                <w:sz w:val="24"/>
                <w:szCs w:val="24"/>
                <w:highlight w:val="yellow"/>
              </w:rPr>
              <w:t>DUE OCTOBER 15</w:t>
            </w:r>
            <w:r w:rsidRPr="001924D8">
              <w:rPr>
                <w:b/>
                <w:bCs/>
                <w:sz w:val="24"/>
                <w:szCs w:val="24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  <w:vertAlign w:val="superscript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RENEWAL DATE WILL BE THE SAME FOR SUBSEQUENT YEARS.</w:t>
            </w:r>
          </w:p>
          <w:p w14:paraId="2A009793" w14:textId="77777777" w:rsidR="00FC5386" w:rsidRDefault="00FC5386" w:rsidP="00B65126">
            <w:pPr>
              <w:rPr>
                <w:b/>
                <w:bCs/>
                <w:sz w:val="24"/>
                <w:szCs w:val="24"/>
              </w:rPr>
            </w:pPr>
          </w:p>
          <w:p w14:paraId="73C3BDF6" w14:textId="77777777" w:rsidR="00FC5386" w:rsidRDefault="00FC5386" w:rsidP="00B65126">
            <w:pPr>
              <w:rPr>
                <w:b/>
                <w:bCs/>
                <w:sz w:val="24"/>
                <w:szCs w:val="24"/>
              </w:rPr>
            </w:pPr>
            <w:r w:rsidRPr="001924D8">
              <w:rPr>
                <w:b/>
                <w:bCs/>
                <w:sz w:val="24"/>
                <w:szCs w:val="24"/>
                <w:highlight w:val="yellow"/>
              </w:rPr>
              <w:t>DO NOT UPLOAD PREVIOUS YEAR VACCINE</w:t>
            </w:r>
          </w:p>
          <w:p w14:paraId="375B8539" w14:textId="77777777" w:rsidR="00FC5386" w:rsidRDefault="00FC5386" w:rsidP="00B65126">
            <w:pPr>
              <w:rPr>
                <w:b/>
                <w:bCs/>
                <w:sz w:val="24"/>
                <w:szCs w:val="24"/>
              </w:rPr>
            </w:pPr>
            <w:r w:rsidRPr="004A781A">
              <w:rPr>
                <w:b/>
                <w:bCs/>
                <w:sz w:val="24"/>
                <w:szCs w:val="24"/>
                <w:highlight w:val="yellow"/>
              </w:rPr>
              <w:t>DO NOT UPLOAD PRIOR TO OCTOBER 15</w:t>
            </w:r>
            <w:r w:rsidRPr="004A781A">
              <w:rPr>
                <w:b/>
                <w:bCs/>
                <w:sz w:val="24"/>
                <w:szCs w:val="24"/>
                <w:highlight w:val="yellow"/>
                <w:vertAlign w:val="superscript"/>
              </w:rPr>
              <w:t>TH</w:t>
            </w:r>
            <w:r w:rsidRPr="004A781A">
              <w:rPr>
                <w:b/>
                <w:bCs/>
                <w:sz w:val="24"/>
                <w:szCs w:val="24"/>
                <w:highlight w:val="yellow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D12A31D" w14:textId="77777777" w:rsidR="00FC5386" w:rsidRDefault="00FC5386" w:rsidP="00B651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9" w:type="dxa"/>
          </w:tcPr>
          <w:p w14:paraId="5F086D58" w14:textId="0B5AE0B7" w:rsidR="00FC5386" w:rsidRDefault="00FC5386" w:rsidP="00B6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 documentation of a flu vaccine administered during the </w:t>
            </w:r>
            <w:r w:rsidRPr="001924D8">
              <w:rPr>
                <w:b/>
                <w:bCs/>
                <w:sz w:val="24"/>
                <w:szCs w:val="24"/>
                <w:highlight w:val="yellow"/>
                <w:u w:val="single"/>
              </w:rPr>
              <w:t>CURRENT</w:t>
            </w:r>
            <w:r w:rsidRPr="001924D8">
              <w:rPr>
                <w:sz w:val="24"/>
                <w:szCs w:val="24"/>
                <w:highlight w:val="yellow"/>
              </w:rPr>
              <w:t xml:space="preserve"> flu season (August-May)</w:t>
            </w:r>
            <w:r>
              <w:rPr>
                <w:sz w:val="24"/>
                <w:szCs w:val="24"/>
              </w:rPr>
              <w:t xml:space="preserve">. </w:t>
            </w:r>
          </w:p>
          <w:p w14:paraId="6157B2B1" w14:textId="77777777" w:rsidR="00FC5386" w:rsidRDefault="00FC5386" w:rsidP="00B65126">
            <w:pPr>
              <w:rPr>
                <w:sz w:val="24"/>
                <w:szCs w:val="24"/>
              </w:rPr>
            </w:pPr>
          </w:p>
          <w:p w14:paraId="7C6F1573" w14:textId="77777777" w:rsidR="00FC5386" w:rsidRPr="001924D8" w:rsidRDefault="00FC5386" w:rsidP="00B6512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924D8">
              <w:rPr>
                <w:b/>
                <w:bCs/>
                <w:i/>
                <w:iCs/>
                <w:sz w:val="24"/>
                <w:szCs w:val="24"/>
              </w:rPr>
              <w:t>Documentation must include where vaccine was received, such as specific hospital, pharmacy, employer, family physician, etc.</w:t>
            </w:r>
          </w:p>
        </w:tc>
      </w:tr>
      <w:tr w:rsidR="00FC5386" w:rsidRPr="00F67116" w14:paraId="445E8068" w14:textId="77777777" w:rsidTr="00EF6A1B">
        <w:tc>
          <w:tcPr>
            <w:tcW w:w="7461" w:type="dxa"/>
          </w:tcPr>
          <w:p w14:paraId="566D6F6A" w14:textId="77777777" w:rsidR="00FC5386" w:rsidRDefault="00FC5386" w:rsidP="00B651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Accountability for Healthcare Cost</w:t>
            </w:r>
          </w:p>
          <w:p w14:paraId="3F5822FA" w14:textId="77777777" w:rsidR="00FC5386" w:rsidRDefault="00FC5386" w:rsidP="00B65126">
            <w:pPr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MUST BE UPLOADED BY AUGUST 1</w:t>
            </w:r>
            <w:r w:rsidRPr="00940A44">
              <w:rPr>
                <w:b/>
                <w:bCs/>
                <w:sz w:val="24"/>
                <w:szCs w:val="24"/>
                <w:vertAlign w:val="superscript"/>
              </w:rPr>
              <w:t>ST.</w:t>
            </w:r>
          </w:p>
          <w:p w14:paraId="3342B91F" w14:textId="77777777" w:rsidR="00FC5386" w:rsidRDefault="00FC5386" w:rsidP="00B651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9" w:type="dxa"/>
          </w:tcPr>
          <w:p w14:paraId="21C4AE1C" w14:textId="77777777" w:rsidR="00FC5386" w:rsidRDefault="00FC5386" w:rsidP="00B6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 the Student Accountability for Healthcare Costs form. </w:t>
            </w:r>
            <w:r w:rsidRPr="00341897">
              <w:rPr>
                <w:i/>
                <w:iCs/>
                <w:sz w:val="24"/>
                <w:szCs w:val="24"/>
              </w:rPr>
              <w:t>This form is found on the Belmont College website under your program of choice</w:t>
            </w:r>
            <w:r>
              <w:rPr>
                <w:sz w:val="24"/>
                <w:szCs w:val="24"/>
              </w:rPr>
              <w:t>. MUST BE SIGNED AND DATED BY STUDENT.</w:t>
            </w:r>
          </w:p>
          <w:p w14:paraId="11582577" w14:textId="77777777" w:rsidR="00FC5386" w:rsidRDefault="00FC5386" w:rsidP="00B6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Only needs uploaded upon entry of program.</w:t>
            </w:r>
          </w:p>
          <w:p w14:paraId="7DA21008" w14:textId="77777777" w:rsidR="00FC5386" w:rsidRDefault="00FC5386" w:rsidP="00B65126">
            <w:pPr>
              <w:rPr>
                <w:sz w:val="24"/>
                <w:szCs w:val="24"/>
              </w:rPr>
            </w:pPr>
          </w:p>
          <w:p w14:paraId="4D4DFFE3" w14:textId="77777777" w:rsidR="00FC5386" w:rsidRPr="00F67116" w:rsidRDefault="00FC5386" w:rsidP="00B65126">
            <w:pPr>
              <w:rPr>
                <w:b/>
                <w:bCs/>
                <w:sz w:val="24"/>
                <w:szCs w:val="24"/>
              </w:rPr>
            </w:pPr>
            <w:r w:rsidRPr="00F67116">
              <w:rPr>
                <w:b/>
                <w:bCs/>
                <w:sz w:val="24"/>
                <w:szCs w:val="24"/>
                <w:highlight w:val="yellow"/>
              </w:rPr>
              <w:t>This is not your health insurance card.</w:t>
            </w:r>
          </w:p>
        </w:tc>
      </w:tr>
    </w:tbl>
    <w:p w14:paraId="08D33008" w14:textId="21268D45" w:rsidR="00603354" w:rsidRPr="00FC5386" w:rsidRDefault="00603354" w:rsidP="00FC5386">
      <w:r>
        <w:br w:type="page"/>
      </w:r>
    </w:p>
    <w:tbl>
      <w:tblPr>
        <w:tblStyle w:val="TableGrid"/>
        <w:tblW w:w="14310" w:type="dxa"/>
        <w:tblInd w:w="-725" w:type="dxa"/>
        <w:tblLook w:val="04A0" w:firstRow="1" w:lastRow="0" w:firstColumn="1" w:lastColumn="0" w:noHBand="0" w:noVBand="1"/>
      </w:tblPr>
      <w:tblGrid>
        <w:gridCol w:w="10481"/>
        <w:gridCol w:w="3829"/>
      </w:tblGrid>
      <w:tr w:rsidR="00603354" w14:paraId="55977B98" w14:textId="77777777" w:rsidTr="00EF6A1B">
        <w:tc>
          <w:tcPr>
            <w:tcW w:w="10481" w:type="dxa"/>
          </w:tcPr>
          <w:p w14:paraId="680F5E5C" w14:textId="7CABC68F" w:rsidR="00341897" w:rsidRDefault="00341897" w:rsidP="00E576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American Heart Association CPR Certification</w:t>
            </w:r>
          </w:p>
          <w:p w14:paraId="71A027D9" w14:textId="07913C62" w:rsidR="00341897" w:rsidRDefault="00743DA9" w:rsidP="00E5764F">
            <w:pPr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noProof/>
                <w:sz w:val="24"/>
                <w:szCs w:val="24"/>
                <w:vertAlign w:val="superscript"/>
              </w:rPr>
              <w:drawing>
                <wp:inline distT="0" distB="0" distL="0" distR="0" wp14:anchorId="69C63BF6" wp14:editId="69C8C0BF">
                  <wp:extent cx="6048375" cy="3726180"/>
                  <wp:effectExtent l="0" t="0" r="9525" b="7620"/>
                  <wp:docPr id="1053315778" name="Picture 1" descr="A close-up of a c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315778" name="Picture 1" descr="A close-up of a card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9642" cy="3739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630A46" w14:textId="26E64476" w:rsidR="00A71071" w:rsidRPr="00A71071" w:rsidRDefault="00A71071" w:rsidP="00E5764F">
            <w:pPr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3829" w:type="dxa"/>
          </w:tcPr>
          <w:p w14:paraId="6AB4216B" w14:textId="4FC7C979" w:rsidR="00341897" w:rsidRDefault="00341897" w:rsidP="00E57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 your American Heart Association BLS provider CPR certification.</w:t>
            </w:r>
          </w:p>
          <w:p w14:paraId="55B30822" w14:textId="77777777" w:rsidR="00341897" w:rsidRDefault="00341897" w:rsidP="00E57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have recently completed the course and do not have access to your completion certificate, the course instructor may provide a note of completion for you to upload to your CB account.</w:t>
            </w:r>
          </w:p>
          <w:p w14:paraId="5B142001" w14:textId="53337F10" w:rsidR="00341897" w:rsidRDefault="00341897" w:rsidP="00E5764F">
            <w:pPr>
              <w:rPr>
                <w:sz w:val="24"/>
                <w:szCs w:val="24"/>
              </w:rPr>
            </w:pPr>
            <w:r w:rsidRPr="00341897">
              <w:rPr>
                <w:b/>
                <w:bCs/>
                <w:sz w:val="24"/>
                <w:szCs w:val="24"/>
              </w:rPr>
              <w:t>Temporary approval will be granted for 30 DAYS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with this submission.</w:t>
            </w:r>
          </w:p>
          <w:p w14:paraId="1AD890CF" w14:textId="799E7A53" w:rsidR="00341897" w:rsidRDefault="00341897" w:rsidP="00E57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new requirement will be created in CB for you to upload your certificate.</w:t>
            </w:r>
          </w:p>
          <w:p w14:paraId="258E0D0D" w14:textId="2A867363" w:rsidR="00341897" w:rsidRPr="00341897" w:rsidRDefault="00341897" w:rsidP="00E5764F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Students are encouraged to plan for this early due availability of courses being offered.</w:t>
            </w:r>
          </w:p>
        </w:tc>
      </w:tr>
    </w:tbl>
    <w:p w14:paraId="60A53ED2" w14:textId="77777777" w:rsidR="00603354" w:rsidRDefault="00603354">
      <w:r>
        <w:br w:type="page"/>
      </w:r>
    </w:p>
    <w:tbl>
      <w:tblPr>
        <w:tblStyle w:val="TableGrid"/>
        <w:tblW w:w="14400" w:type="dxa"/>
        <w:tblInd w:w="-815" w:type="dxa"/>
        <w:tblLook w:val="04A0" w:firstRow="1" w:lastRow="0" w:firstColumn="1" w:lastColumn="0" w:noHBand="0" w:noVBand="1"/>
      </w:tblPr>
      <w:tblGrid>
        <w:gridCol w:w="6276"/>
        <w:gridCol w:w="8124"/>
      </w:tblGrid>
      <w:tr w:rsidR="005D55BF" w14:paraId="1D9E5D03" w14:textId="77777777" w:rsidTr="00EF6A1B">
        <w:tc>
          <w:tcPr>
            <w:tcW w:w="6276" w:type="dxa"/>
          </w:tcPr>
          <w:p w14:paraId="29C7EC08" w14:textId="4FB1520B" w:rsidR="005D55BF" w:rsidRDefault="005D55BF" w:rsidP="00E576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Professional License/Certification</w:t>
            </w:r>
          </w:p>
          <w:p w14:paraId="07BEFFDA" w14:textId="2054E9AC" w:rsidR="005D55BF" w:rsidRDefault="005D55BF" w:rsidP="005D55BF">
            <w:pPr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 xml:space="preserve">MUST BE UPLOADED BY AUGUST </w:t>
            </w:r>
            <w:r w:rsidR="0088020B">
              <w:rPr>
                <w:b/>
                <w:bCs/>
                <w:sz w:val="24"/>
                <w:szCs w:val="24"/>
              </w:rPr>
              <w:t>1</w:t>
            </w:r>
            <w:r w:rsidR="0088020B" w:rsidRPr="00940A44">
              <w:rPr>
                <w:b/>
                <w:bCs/>
                <w:sz w:val="24"/>
                <w:szCs w:val="24"/>
                <w:vertAlign w:val="superscript"/>
              </w:rPr>
              <w:t>ST.</w:t>
            </w:r>
          </w:p>
          <w:p w14:paraId="773997A4" w14:textId="77777777" w:rsidR="005D55BF" w:rsidRDefault="005D55BF" w:rsidP="005D55BF">
            <w:pPr>
              <w:rPr>
                <w:b/>
                <w:bCs/>
                <w:sz w:val="24"/>
                <w:szCs w:val="24"/>
                <w:vertAlign w:val="superscript"/>
              </w:rPr>
            </w:pPr>
          </w:p>
          <w:p w14:paraId="52958029" w14:textId="589E3890" w:rsidR="005D55BF" w:rsidRPr="005D55BF" w:rsidRDefault="005D55BF" w:rsidP="005D55BF">
            <w:pPr>
              <w:rPr>
                <w:b/>
                <w:bCs/>
                <w:sz w:val="24"/>
                <w:szCs w:val="24"/>
              </w:rPr>
            </w:pPr>
            <w:r w:rsidRPr="00964614">
              <w:rPr>
                <w:b/>
                <w:bCs/>
                <w:sz w:val="24"/>
                <w:szCs w:val="24"/>
                <w:highlight w:val="yellow"/>
              </w:rPr>
              <w:t>WALLET CARD WILL NOT BE ACCEPTED</w:t>
            </w:r>
            <w:r w:rsidR="004A781A">
              <w:rPr>
                <w:b/>
                <w:bCs/>
                <w:sz w:val="24"/>
                <w:szCs w:val="24"/>
              </w:rPr>
              <w:t>!</w:t>
            </w:r>
          </w:p>
          <w:p w14:paraId="78528BE5" w14:textId="2726385D" w:rsidR="005D55BF" w:rsidRDefault="005D55BF" w:rsidP="00E576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24" w:type="dxa"/>
          </w:tcPr>
          <w:p w14:paraId="04F421AF" w14:textId="77777777" w:rsidR="005D55BF" w:rsidRDefault="005D55BF" w:rsidP="00E57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must submit your professional licensure/certification. </w:t>
            </w:r>
          </w:p>
          <w:p w14:paraId="59C04517" w14:textId="77777777" w:rsidR="005D55BF" w:rsidRDefault="005D55BF" w:rsidP="00E5764F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Your submission must come from the provided websites:</w:t>
            </w:r>
          </w:p>
          <w:p w14:paraId="32EFB30C" w14:textId="77777777" w:rsidR="005D55BF" w:rsidRPr="00862FD9" w:rsidRDefault="005D55BF" w:rsidP="00E5764F">
            <w:pPr>
              <w:rPr>
                <w:b/>
                <w:bCs/>
                <w:sz w:val="24"/>
                <w:szCs w:val="24"/>
                <w:u w:val="single"/>
              </w:rPr>
            </w:pPr>
            <w:r w:rsidRPr="00862FD9">
              <w:rPr>
                <w:b/>
                <w:bCs/>
                <w:sz w:val="24"/>
                <w:szCs w:val="24"/>
                <w:u w:val="single"/>
              </w:rPr>
              <w:t>Practical Nursing or Traditional ADN:</w:t>
            </w:r>
          </w:p>
          <w:p w14:paraId="16629D4C" w14:textId="1882D8FD" w:rsidR="005D55BF" w:rsidRPr="00862FD9" w:rsidRDefault="005D55BF" w:rsidP="00862FD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62FD9">
              <w:rPr>
                <w:sz w:val="24"/>
                <w:szCs w:val="24"/>
              </w:rPr>
              <w:t xml:space="preserve">State Tested Nurse Assistant (STNA) license from current state registry. </w:t>
            </w:r>
            <w:hyperlink r:id="rId9" w:history="1">
              <w:r w:rsidRPr="00862FD9">
                <w:rPr>
                  <w:rStyle w:val="Hyperlink"/>
                  <w:sz w:val="24"/>
                  <w:szCs w:val="24"/>
                </w:rPr>
                <w:t>https://nurseaidregistry.odh.ohio.gov/Public/PublicNurseAidSearch</w:t>
              </w:r>
            </w:hyperlink>
          </w:p>
          <w:p w14:paraId="4BC9367C" w14:textId="77777777" w:rsidR="005D55BF" w:rsidRPr="00743DA9" w:rsidRDefault="005D55BF" w:rsidP="00743DA9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sz w:val="24"/>
                <w:szCs w:val="24"/>
              </w:rPr>
            </w:pPr>
            <w:r w:rsidRPr="00743DA9">
              <w:rPr>
                <w:i/>
                <w:iCs/>
                <w:sz w:val="24"/>
                <w:szCs w:val="24"/>
              </w:rPr>
              <w:t xml:space="preserve">Patient Care Technician </w:t>
            </w:r>
          </w:p>
          <w:p w14:paraId="1188AA9D" w14:textId="1737462E" w:rsidR="005D55BF" w:rsidRDefault="00862FD9" w:rsidP="00E5764F">
            <w:pPr>
              <w:rPr>
                <w:sz w:val="24"/>
                <w:szCs w:val="24"/>
              </w:rPr>
            </w:pPr>
            <w:r>
              <w:t xml:space="preserve">               </w:t>
            </w:r>
            <w:hyperlink r:id="rId10" w:history="1">
              <w:r w:rsidRPr="00B560E7">
                <w:rPr>
                  <w:rStyle w:val="Hyperlink"/>
                  <w:sz w:val="24"/>
                  <w:szCs w:val="24"/>
                </w:rPr>
                <w:t>https://certportal.nhanow.com/certificationverification/</w:t>
              </w:r>
            </w:hyperlink>
          </w:p>
          <w:p w14:paraId="0FAF8BC9" w14:textId="6480CA6E" w:rsidR="005D55BF" w:rsidRPr="00862FD9" w:rsidRDefault="005D55BF" w:rsidP="00E5764F">
            <w:pPr>
              <w:rPr>
                <w:b/>
                <w:bCs/>
                <w:u w:val="single"/>
              </w:rPr>
            </w:pPr>
            <w:r w:rsidRPr="00862FD9">
              <w:rPr>
                <w:b/>
                <w:bCs/>
                <w:u w:val="single"/>
              </w:rPr>
              <w:t xml:space="preserve">Transitional </w:t>
            </w:r>
            <w:r w:rsidR="00862FD9" w:rsidRPr="00862FD9">
              <w:rPr>
                <w:b/>
                <w:bCs/>
                <w:u w:val="single"/>
              </w:rPr>
              <w:t>Nursing Students</w:t>
            </w:r>
            <w:r w:rsidRPr="00862FD9">
              <w:rPr>
                <w:b/>
                <w:bCs/>
                <w:u w:val="single"/>
              </w:rPr>
              <w:t xml:space="preserve"> (LPN</w:t>
            </w:r>
            <w:r w:rsidR="00862FD9" w:rsidRPr="00862FD9">
              <w:rPr>
                <w:b/>
                <w:bCs/>
                <w:u w:val="single"/>
              </w:rPr>
              <w:t xml:space="preserve"> to RN or Paramedic to RN</w:t>
            </w:r>
            <w:r w:rsidRPr="00862FD9">
              <w:rPr>
                <w:b/>
                <w:bCs/>
                <w:u w:val="single"/>
              </w:rPr>
              <w:t xml:space="preserve">) </w:t>
            </w:r>
          </w:p>
          <w:p w14:paraId="2E47BD91" w14:textId="1FD8D8D9" w:rsidR="00862FD9" w:rsidRPr="00862FD9" w:rsidRDefault="00862FD9" w:rsidP="00862FD9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sz w:val="24"/>
                <w:szCs w:val="24"/>
              </w:rPr>
            </w:pPr>
            <w:r w:rsidRPr="00862FD9">
              <w:rPr>
                <w:i/>
                <w:iCs/>
                <w:sz w:val="24"/>
                <w:szCs w:val="24"/>
              </w:rPr>
              <w:t>LPN License</w:t>
            </w:r>
          </w:p>
          <w:p w14:paraId="2328CC3F" w14:textId="6523ECFE" w:rsidR="005D55BF" w:rsidRPr="00862FD9" w:rsidRDefault="005D55BF" w:rsidP="00862FD9">
            <w:pPr>
              <w:pStyle w:val="ListParagraph"/>
              <w:rPr>
                <w:b/>
                <w:bCs/>
                <w:sz w:val="24"/>
                <w:szCs w:val="24"/>
                <w:u w:val="single"/>
              </w:rPr>
            </w:pPr>
            <w:r w:rsidRPr="00862FD9">
              <w:rPr>
                <w:b/>
                <w:bCs/>
                <w:sz w:val="24"/>
                <w:szCs w:val="24"/>
                <w:u w:val="single"/>
              </w:rPr>
              <w:t>Must be without restrictions.</w:t>
            </w:r>
          </w:p>
          <w:p w14:paraId="180043C0" w14:textId="67D37367" w:rsidR="005D55BF" w:rsidRDefault="00862FD9" w:rsidP="00E5764F">
            <w:pPr>
              <w:rPr>
                <w:sz w:val="24"/>
                <w:szCs w:val="24"/>
              </w:rPr>
            </w:pPr>
            <w:r>
              <w:t xml:space="preserve">              </w:t>
            </w:r>
            <w:hyperlink r:id="rId11" w:history="1">
              <w:r w:rsidRPr="00B560E7">
                <w:rPr>
                  <w:rStyle w:val="Hyperlink"/>
                  <w:sz w:val="24"/>
                  <w:szCs w:val="24"/>
                </w:rPr>
                <w:t>https://www.nursys.com/LQC/LQCTTerms.aspx</w:t>
              </w:r>
            </w:hyperlink>
          </w:p>
          <w:p w14:paraId="6D8751F9" w14:textId="23B60631" w:rsidR="005D55BF" w:rsidRPr="00743DA9" w:rsidRDefault="005D55BF" w:rsidP="00743DA9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sz w:val="24"/>
                <w:szCs w:val="24"/>
              </w:rPr>
            </w:pPr>
            <w:r w:rsidRPr="00743DA9">
              <w:rPr>
                <w:i/>
                <w:iCs/>
                <w:sz w:val="24"/>
                <w:szCs w:val="24"/>
              </w:rPr>
              <w:t>Paramedic certification</w:t>
            </w:r>
          </w:p>
          <w:p w14:paraId="0E5C9569" w14:textId="0BEC507F" w:rsidR="005D55BF" w:rsidRPr="00862FD9" w:rsidRDefault="005D55BF" w:rsidP="00862FD9">
            <w:pPr>
              <w:pStyle w:val="ListParagraph"/>
              <w:rPr>
                <w:b/>
                <w:bCs/>
                <w:sz w:val="24"/>
                <w:szCs w:val="24"/>
                <w:u w:val="single"/>
              </w:rPr>
            </w:pPr>
            <w:r w:rsidRPr="00862FD9">
              <w:rPr>
                <w:b/>
                <w:bCs/>
                <w:sz w:val="24"/>
                <w:szCs w:val="24"/>
                <w:u w:val="single"/>
              </w:rPr>
              <w:t>Must be without restrictions.</w:t>
            </w:r>
          </w:p>
          <w:p w14:paraId="11CDC229" w14:textId="0BB890DF" w:rsidR="005D55BF" w:rsidRPr="00743DA9" w:rsidRDefault="00862FD9" w:rsidP="00E5764F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t xml:space="preserve">              </w:t>
            </w:r>
            <w:hyperlink r:id="rId12" w:history="1">
              <w:r w:rsidRPr="00B560E7">
                <w:rPr>
                  <w:rStyle w:val="Hyperlink"/>
                  <w:b/>
                  <w:bCs/>
                  <w:sz w:val="24"/>
                  <w:szCs w:val="24"/>
                </w:rPr>
                <w:t>https://www.nremt.org/verify-credentials</w:t>
              </w:r>
            </w:hyperlink>
          </w:p>
        </w:tc>
      </w:tr>
      <w:tr w:rsidR="00964614" w14:paraId="47A3D886" w14:textId="77777777" w:rsidTr="00EF6A1B">
        <w:tc>
          <w:tcPr>
            <w:tcW w:w="6276" w:type="dxa"/>
          </w:tcPr>
          <w:p w14:paraId="383FE515" w14:textId="5027D826" w:rsidR="00964614" w:rsidRDefault="00964614" w:rsidP="00E576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HIPAA Certification</w:t>
            </w:r>
            <w:r w:rsidR="005146A0">
              <w:rPr>
                <w:b/>
                <w:bCs/>
                <w:sz w:val="24"/>
                <w:szCs w:val="24"/>
              </w:rPr>
              <w:t>/Training</w:t>
            </w:r>
          </w:p>
          <w:p w14:paraId="1D3E9410" w14:textId="4F489B99" w:rsidR="00964614" w:rsidRDefault="00964614" w:rsidP="00E576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MUST BE UPLOADED </w:t>
            </w:r>
            <w:r w:rsidR="005146A0">
              <w:rPr>
                <w:b/>
                <w:bCs/>
                <w:sz w:val="24"/>
                <w:szCs w:val="24"/>
              </w:rPr>
              <w:t xml:space="preserve">AFTER </w:t>
            </w:r>
            <w:r>
              <w:rPr>
                <w:b/>
                <w:bCs/>
                <w:sz w:val="24"/>
                <w:szCs w:val="24"/>
              </w:rPr>
              <w:t>AUGUST 2</w:t>
            </w:r>
            <w:r w:rsidR="0088020B">
              <w:rPr>
                <w:b/>
                <w:bCs/>
                <w:sz w:val="24"/>
                <w:szCs w:val="24"/>
              </w:rPr>
              <w:t>2</w:t>
            </w:r>
            <w:r w:rsidR="0088020B" w:rsidRPr="0088020B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="0088020B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124" w:type="dxa"/>
          </w:tcPr>
          <w:p w14:paraId="04C2FE56" w14:textId="6EE2F147" w:rsidR="00964614" w:rsidRDefault="00862FD9" w:rsidP="00E5764F">
            <w:pPr>
              <w:rPr>
                <w:sz w:val="24"/>
                <w:szCs w:val="24"/>
              </w:rPr>
            </w:pPr>
            <w:r w:rsidRPr="00862FD9">
              <w:rPr>
                <w:b/>
                <w:bCs/>
                <w:sz w:val="24"/>
                <w:szCs w:val="24"/>
              </w:rPr>
              <w:t>Details will be provided during orientation with the faculty in August</w:t>
            </w:r>
            <w:r>
              <w:rPr>
                <w:sz w:val="24"/>
                <w:szCs w:val="24"/>
              </w:rPr>
              <w:t>.</w:t>
            </w:r>
          </w:p>
        </w:tc>
      </w:tr>
      <w:tr w:rsidR="005146A0" w14:paraId="385A1B1E" w14:textId="77777777" w:rsidTr="00EF6A1B">
        <w:tc>
          <w:tcPr>
            <w:tcW w:w="6276" w:type="dxa"/>
          </w:tcPr>
          <w:p w14:paraId="09EA3FFD" w14:textId="77777777" w:rsidR="005146A0" w:rsidRDefault="005146A0" w:rsidP="005146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Understanding of HIPAA</w:t>
            </w:r>
          </w:p>
          <w:p w14:paraId="56E1D917" w14:textId="60FDA29F" w:rsidR="005146A0" w:rsidRDefault="005146A0" w:rsidP="005146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MUST BE UPLOADED </w:t>
            </w:r>
            <w:r w:rsidR="0088020B">
              <w:rPr>
                <w:b/>
                <w:bCs/>
                <w:sz w:val="24"/>
                <w:szCs w:val="24"/>
              </w:rPr>
              <w:t>AFTER</w:t>
            </w:r>
            <w:r>
              <w:rPr>
                <w:b/>
                <w:bCs/>
                <w:sz w:val="24"/>
                <w:szCs w:val="24"/>
              </w:rPr>
              <w:t xml:space="preserve"> AUGUST 2</w:t>
            </w:r>
            <w:r w:rsidR="0088020B">
              <w:rPr>
                <w:b/>
                <w:bCs/>
                <w:sz w:val="24"/>
                <w:szCs w:val="24"/>
              </w:rPr>
              <w:t>2</w:t>
            </w:r>
            <w:r w:rsidR="0088020B" w:rsidRPr="0088020B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="0088020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24" w:type="dxa"/>
          </w:tcPr>
          <w:p w14:paraId="31522B76" w14:textId="44E15AE7" w:rsidR="005146A0" w:rsidRPr="00862FD9" w:rsidRDefault="005146A0" w:rsidP="005146A0">
            <w:pPr>
              <w:rPr>
                <w:b/>
                <w:bCs/>
                <w:sz w:val="24"/>
                <w:szCs w:val="24"/>
              </w:rPr>
            </w:pPr>
            <w:r w:rsidRPr="00862FD9">
              <w:rPr>
                <w:b/>
                <w:bCs/>
                <w:sz w:val="24"/>
                <w:szCs w:val="24"/>
              </w:rPr>
              <w:t>Details will be provided during orientation with the faculty in August</w:t>
            </w:r>
            <w:r>
              <w:rPr>
                <w:sz w:val="24"/>
                <w:szCs w:val="24"/>
              </w:rPr>
              <w:t>.</w:t>
            </w:r>
          </w:p>
        </w:tc>
      </w:tr>
      <w:tr w:rsidR="005146A0" w14:paraId="4E229DAB" w14:textId="77777777" w:rsidTr="00EF6A1B">
        <w:tc>
          <w:tcPr>
            <w:tcW w:w="6276" w:type="dxa"/>
          </w:tcPr>
          <w:p w14:paraId="327FA096" w14:textId="4E57533D" w:rsidR="005146A0" w:rsidRDefault="005146A0" w:rsidP="005146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OSHA Certification/Training</w:t>
            </w:r>
          </w:p>
          <w:p w14:paraId="6270C2BA" w14:textId="02E43331" w:rsidR="005146A0" w:rsidRDefault="005146A0" w:rsidP="005146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MUST BE UPLOADED </w:t>
            </w:r>
            <w:r w:rsidR="0088020B">
              <w:rPr>
                <w:b/>
                <w:bCs/>
                <w:sz w:val="24"/>
                <w:szCs w:val="24"/>
              </w:rPr>
              <w:t>AFTER</w:t>
            </w:r>
            <w:r>
              <w:rPr>
                <w:b/>
                <w:bCs/>
                <w:sz w:val="24"/>
                <w:szCs w:val="24"/>
              </w:rPr>
              <w:t xml:space="preserve"> AUGUST 2</w:t>
            </w:r>
            <w:r w:rsidR="0088020B">
              <w:rPr>
                <w:b/>
                <w:bCs/>
                <w:sz w:val="24"/>
                <w:szCs w:val="24"/>
              </w:rPr>
              <w:t>2</w:t>
            </w:r>
            <w:r w:rsidR="0088020B" w:rsidRPr="0088020B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="0088020B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124" w:type="dxa"/>
          </w:tcPr>
          <w:p w14:paraId="1AEB40D3" w14:textId="2CA7FECB" w:rsidR="005146A0" w:rsidRDefault="005146A0" w:rsidP="005146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Details will be provided during orientation with the faculty in August.</w:t>
            </w:r>
          </w:p>
        </w:tc>
      </w:tr>
      <w:tr w:rsidR="005146A0" w14:paraId="0AC1386D" w14:textId="77777777" w:rsidTr="00EF6A1B">
        <w:tc>
          <w:tcPr>
            <w:tcW w:w="6276" w:type="dxa"/>
          </w:tcPr>
          <w:p w14:paraId="799E77C5" w14:textId="3184F706" w:rsidR="005146A0" w:rsidRDefault="005146A0" w:rsidP="005146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Honor Code and Acknowledgment of Program’s Policies Form</w:t>
            </w:r>
            <w:r w:rsidR="0088020B">
              <w:rPr>
                <w:b/>
                <w:bCs/>
                <w:sz w:val="24"/>
                <w:szCs w:val="24"/>
              </w:rPr>
              <w:t xml:space="preserve">.  </w:t>
            </w:r>
            <w:r>
              <w:rPr>
                <w:b/>
                <w:bCs/>
                <w:sz w:val="24"/>
                <w:szCs w:val="24"/>
              </w:rPr>
              <w:t>Details will be provided during orientation with the faculty in August the week before the semester starts.</w:t>
            </w:r>
            <w:r w:rsidR="0088020B">
              <w:rPr>
                <w:b/>
                <w:bCs/>
                <w:sz w:val="24"/>
                <w:szCs w:val="24"/>
              </w:rPr>
              <w:t xml:space="preserve"> MUST BE UPLOADED </w:t>
            </w:r>
            <w:r w:rsidR="00FC5386">
              <w:rPr>
                <w:b/>
                <w:bCs/>
                <w:sz w:val="24"/>
                <w:szCs w:val="24"/>
              </w:rPr>
              <w:t>AFTER THIS MEETING AND NOT BEFORE.</w:t>
            </w:r>
          </w:p>
        </w:tc>
        <w:tc>
          <w:tcPr>
            <w:tcW w:w="8124" w:type="dxa"/>
          </w:tcPr>
          <w:p w14:paraId="6B954143" w14:textId="77777777" w:rsidR="005146A0" w:rsidRDefault="005146A0" w:rsidP="00514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 your Honor Code and Acknowledgement of Program’s Policies form which is found on the Belmont college website under your program of choice.</w:t>
            </w:r>
          </w:p>
          <w:p w14:paraId="5C55178C" w14:textId="77777777" w:rsidR="005146A0" w:rsidRDefault="005146A0" w:rsidP="00514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sure form is signed and dated by you. </w:t>
            </w:r>
          </w:p>
          <w:p w14:paraId="4F65AD96" w14:textId="0C376FE3" w:rsidR="005146A0" w:rsidRDefault="005146A0" w:rsidP="00514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is only done upon entry into the nursing program.</w:t>
            </w:r>
          </w:p>
        </w:tc>
      </w:tr>
      <w:tr w:rsidR="00964614" w14:paraId="5CF309AE" w14:textId="77777777" w:rsidTr="00EF6A1B">
        <w:tc>
          <w:tcPr>
            <w:tcW w:w="6276" w:type="dxa"/>
          </w:tcPr>
          <w:p w14:paraId="0627964E" w14:textId="4DD46E69" w:rsidR="00964614" w:rsidRDefault="00964614" w:rsidP="00E576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Understanding of Risk Form</w:t>
            </w:r>
          </w:p>
          <w:p w14:paraId="1503156F" w14:textId="77D8F0E3" w:rsidR="00964614" w:rsidRDefault="00964614" w:rsidP="00964614">
            <w:pPr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 xml:space="preserve">MUST BE UPLOADED BY AUGUST </w:t>
            </w:r>
            <w:r w:rsidR="004A781A">
              <w:rPr>
                <w:b/>
                <w:bCs/>
                <w:sz w:val="24"/>
                <w:szCs w:val="24"/>
              </w:rPr>
              <w:t>1</w:t>
            </w:r>
            <w:r w:rsidR="004A781A" w:rsidRPr="00940A44">
              <w:rPr>
                <w:b/>
                <w:bCs/>
                <w:sz w:val="24"/>
                <w:szCs w:val="24"/>
                <w:vertAlign w:val="superscript"/>
              </w:rPr>
              <w:t>ST.</w:t>
            </w:r>
          </w:p>
          <w:p w14:paraId="611B486B" w14:textId="2CBAB361" w:rsidR="00964614" w:rsidRDefault="00964614" w:rsidP="00E576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24" w:type="dxa"/>
          </w:tcPr>
          <w:p w14:paraId="177064B7" w14:textId="1DF4B24D" w:rsidR="00603354" w:rsidRDefault="00964614" w:rsidP="00964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 your Student Understanding of Risk form which is found on the Belmont college website under your program of </w:t>
            </w:r>
            <w:r w:rsidR="00FC5386">
              <w:rPr>
                <w:sz w:val="24"/>
                <w:szCs w:val="24"/>
              </w:rPr>
              <w:t>choice.</w:t>
            </w:r>
          </w:p>
          <w:p w14:paraId="13E66877" w14:textId="4F6907BE" w:rsidR="00964614" w:rsidRDefault="00964614" w:rsidP="00964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sure form is signed and dated by you. </w:t>
            </w:r>
          </w:p>
          <w:p w14:paraId="6EB62695" w14:textId="50725DAD" w:rsidR="00964614" w:rsidRDefault="00964614" w:rsidP="00964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is only done upon entry into the nursing program</w:t>
            </w:r>
          </w:p>
        </w:tc>
      </w:tr>
    </w:tbl>
    <w:p w14:paraId="51C2A9D9" w14:textId="77777777" w:rsidR="007E1596" w:rsidRPr="00C84350" w:rsidRDefault="007E1596" w:rsidP="001517CA">
      <w:pPr>
        <w:spacing w:after="0" w:line="240" w:lineRule="auto"/>
        <w:rPr>
          <w:b/>
          <w:bCs/>
          <w:sz w:val="24"/>
          <w:szCs w:val="24"/>
        </w:rPr>
      </w:pPr>
    </w:p>
    <w:sectPr w:rsidR="007E1596" w:rsidRPr="00C84350" w:rsidSect="00E5764F">
      <w:head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0F69E" w14:textId="77777777" w:rsidR="00737100" w:rsidRDefault="00737100" w:rsidP="00862FD9">
      <w:pPr>
        <w:spacing w:after="0" w:line="240" w:lineRule="auto"/>
      </w:pPr>
      <w:r>
        <w:separator/>
      </w:r>
    </w:p>
  </w:endnote>
  <w:endnote w:type="continuationSeparator" w:id="0">
    <w:p w14:paraId="0BFF0ABB" w14:textId="77777777" w:rsidR="00737100" w:rsidRDefault="00737100" w:rsidP="0086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0DB8F" w14:textId="77777777" w:rsidR="00737100" w:rsidRDefault="00737100" w:rsidP="00862FD9">
      <w:pPr>
        <w:spacing w:after="0" w:line="240" w:lineRule="auto"/>
      </w:pPr>
      <w:r>
        <w:separator/>
      </w:r>
    </w:p>
  </w:footnote>
  <w:footnote w:type="continuationSeparator" w:id="0">
    <w:p w14:paraId="18B6BF55" w14:textId="77777777" w:rsidR="00737100" w:rsidRDefault="00737100" w:rsidP="00862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BBCFD" w14:textId="48BDE03E" w:rsidR="00696826" w:rsidRPr="00C84350" w:rsidRDefault="00EF6A1B" w:rsidP="004A781A">
    <w:pPr>
      <w:ind w:left="4320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  </w:t>
    </w:r>
    <w:r w:rsidR="00696826" w:rsidRPr="00C84350">
      <w:rPr>
        <w:b/>
        <w:bCs/>
        <w:sz w:val="24"/>
        <w:szCs w:val="24"/>
      </w:rPr>
      <w:t>B</w:t>
    </w:r>
    <w:r w:rsidR="004A781A">
      <w:rPr>
        <w:b/>
        <w:bCs/>
        <w:sz w:val="24"/>
        <w:szCs w:val="24"/>
      </w:rPr>
      <w:t>elmont</w:t>
    </w:r>
    <w:r w:rsidR="00696826" w:rsidRPr="00C84350">
      <w:rPr>
        <w:b/>
        <w:bCs/>
        <w:sz w:val="24"/>
        <w:szCs w:val="24"/>
      </w:rPr>
      <w:t xml:space="preserve"> C</w:t>
    </w:r>
    <w:r w:rsidR="004A781A">
      <w:rPr>
        <w:b/>
        <w:bCs/>
        <w:sz w:val="24"/>
        <w:szCs w:val="24"/>
      </w:rPr>
      <w:t>ollege</w:t>
    </w:r>
    <w:r w:rsidR="00696826" w:rsidRPr="00C84350">
      <w:rPr>
        <w:b/>
        <w:bCs/>
        <w:sz w:val="24"/>
        <w:szCs w:val="24"/>
      </w:rPr>
      <w:t xml:space="preserve"> N</w:t>
    </w:r>
    <w:r w:rsidR="004A781A">
      <w:rPr>
        <w:b/>
        <w:bCs/>
        <w:sz w:val="24"/>
        <w:szCs w:val="24"/>
      </w:rPr>
      <w:t>ursing Program</w:t>
    </w:r>
  </w:p>
  <w:p w14:paraId="0F1E1E97" w14:textId="27F1179D" w:rsidR="00696826" w:rsidRPr="00C84350" w:rsidRDefault="00696826" w:rsidP="004A781A">
    <w:pPr>
      <w:ind w:left="2880"/>
      <w:jc w:val="both"/>
      <w:rPr>
        <w:b/>
        <w:bCs/>
        <w:sz w:val="24"/>
        <w:szCs w:val="24"/>
      </w:rPr>
    </w:pPr>
    <w:r w:rsidRPr="00C84350">
      <w:rPr>
        <w:b/>
        <w:bCs/>
        <w:sz w:val="24"/>
        <w:szCs w:val="24"/>
      </w:rPr>
      <w:t xml:space="preserve">    </w:t>
    </w:r>
    <w:r w:rsidR="00EF6A1B">
      <w:rPr>
        <w:b/>
        <w:bCs/>
        <w:sz w:val="24"/>
        <w:szCs w:val="24"/>
      </w:rPr>
      <w:t xml:space="preserve">               </w:t>
    </w:r>
    <w:r w:rsidRPr="00C84350">
      <w:rPr>
        <w:b/>
        <w:bCs/>
        <w:sz w:val="24"/>
        <w:szCs w:val="24"/>
      </w:rPr>
      <w:t>R</w:t>
    </w:r>
    <w:r w:rsidR="004A781A">
      <w:rPr>
        <w:b/>
        <w:bCs/>
        <w:sz w:val="24"/>
        <w:szCs w:val="24"/>
      </w:rPr>
      <w:t>equired</w:t>
    </w:r>
    <w:r w:rsidRPr="00C84350">
      <w:rPr>
        <w:b/>
        <w:bCs/>
        <w:sz w:val="24"/>
        <w:szCs w:val="24"/>
      </w:rPr>
      <w:t xml:space="preserve"> H</w:t>
    </w:r>
    <w:r w:rsidR="004A781A">
      <w:rPr>
        <w:b/>
        <w:bCs/>
        <w:sz w:val="24"/>
        <w:szCs w:val="24"/>
      </w:rPr>
      <w:t>ealth</w:t>
    </w:r>
    <w:r w:rsidRPr="00C84350">
      <w:rPr>
        <w:b/>
        <w:bCs/>
        <w:sz w:val="24"/>
        <w:szCs w:val="24"/>
      </w:rPr>
      <w:t>/I</w:t>
    </w:r>
    <w:r w:rsidR="004A781A">
      <w:rPr>
        <w:b/>
        <w:bCs/>
        <w:sz w:val="24"/>
        <w:szCs w:val="24"/>
      </w:rPr>
      <w:t>mmunizations</w:t>
    </w:r>
    <w:r w:rsidRPr="00C84350">
      <w:rPr>
        <w:b/>
        <w:bCs/>
        <w:sz w:val="24"/>
        <w:szCs w:val="24"/>
      </w:rPr>
      <w:t>, E</w:t>
    </w:r>
    <w:r w:rsidR="004A781A">
      <w:rPr>
        <w:b/>
        <w:bCs/>
        <w:sz w:val="24"/>
        <w:szCs w:val="24"/>
      </w:rPr>
      <w:t>ducations and</w:t>
    </w:r>
    <w:r w:rsidRPr="00C84350">
      <w:rPr>
        <w:b/>
        <w:bCs/>
        <w:sz w:val="24"/>
        <w:szCs w:val="24"/>
      </w:rPr>
      <w:t xml:space="preserve"> D</w:t>
    </w:r>
    <w:r w:rsidR="004A781A">
      <w:rPr>
        <w:b/>
        <w:bCs/>
        <w:sz w:val="24"/>
        <w:szCs w:val="24"/>
      </w:rPr>
      <w:t>ocuments</w:t>
    </w:r>
  </w:p>
  <w:p w14:paraId="2123FE14" w14:textId="32AE18E3" w:rsidR="00696826" w:rsidRPr="00696826" w:rsidRDefault="00696826" w:rsidP="004A781A">
    <w:pPr>
      <w:spacing w:line="240" w:lineRule="auto"/>
      <w:ind w:left="3600" w:firstLine="720"/>
      <w:jc w:val="both"/>
      <w:rPr>
        <w:b/>
        <w:bCs/>
        <w:sz w:val="24"/>
        <w:szCs w:val="24"/>
      </w:rPr>
    </w:pPr>
    <w:proofErr w:type="spellStart"/>
    <w:r w:rsidRPr="00C84350">
      <w:rPr>
        <w:b/>
        <w:bCs/>
        <w:sz w:val="24"/>
        <w:szCs w:val="24"/>
      </w:rPr>
      <w:t>C</w:t>
    </w:r>
    <w:r w:rsidR="004A781A">
      <w:rPr>
        <w:b/>
        <w:bCs/>
        <w:sz w:val="24"/>
        <w:szCs w:val="24"/>
      </w:rPr>
      <w:t>astleBranch</w:t>
    </w:r>
    <w:proofErr w:type="spellEnd"/>
    <w:r w:rsidRPr="00C84350">
      <w:rPr>
        <w:b/>
        <w:bCs/>
        <w:sz w:val="24"/>
        <w:szCs w:val="24"/>
      </w:rPr>
      <w:t xml:space="preserve"> (CB) C</w:t>
    </w:r>
    <w:r w:rsidR="004A781A">
      <w:rPr>
        <w:b/>
        <w:bCs/>
        <w:sz w:val="24"/>
        <w:szCs w:val="24"/>
      </w:rPr>
      <w:t>hecklist for Required Documents</w:t>
    </w:r>
  </w:p>
  <w:p w14:paraId="182C931D" w14:textId="77777777" w:rsidR="00862FD9" w:rsidRDefault="00862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683C"/>
    <w:multiLevelType w:val="hybridMultilevel"/>
    <w:tmpl w:val="640C9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2FF6"/>
    <w:multiLevelType w:val="hybridMultilevel"/>
    <w:tmpl w:val="30A8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20322"/>
    <w:multiLevelType w:val="hybridMultilevel"/>
    <w:tmpl w:val="86D6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70AA3"/>
    <w:multiLevelType w:val="hybridMultilevel"/>
    <w:tmpl w:val="08FE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86F2E"/>
    <w:multiLevelType w:val="hybridMultilevel"/>
    <w:tmpl w:val="FBD4B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DE45C4"/>
    <w:multiLevelType w:val="hybridMultilevel"/>
    <w:tmpl w:val="12A8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729F9"/>
    <w:multiLevelType w:val="hybridMultilevel"/>
    <w:tmpl w:val="FF26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11742"/>
    <w:multiLevelType w:val="hybridMultilevel"/>
    <w:tmpl w:val="5CEE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47A35"/>
    <w:multiLevelType w:val="hybridMultilevel"/>
    <w:tmpl w:val="475C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4578F"/>
    <w:multiLevelType w:val="hybridMultilevel"/>
    <w:tmpl w:val="BCB2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E6568"/>
    <w:multiLevelType w:val="hybridMultilevel"/>
    <w:tmpl w:val="D51E6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B3103"/>
    <w:multiLevelType w:val="hybridMultilevel"/>
    <w:tmpl w:val="48985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539EF"/>
    <w:multiLevelType w:val="hybridMultilevel"/>
    <w:tmpl w:val="681A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D288D"/>
    <w:multiLevelType w:val="hybridMultilevel"/>
    <w:tmpl w:val="7620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46F4A"/>
    <w:multiLevelType w:val="hybridMultilevel"/>
    <w:tmpl w:val="77EA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D5D70"/>
    <w:multiLevelType w:val="hybridMultilevel"/>
    <w:tmpl w:val="5ADA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67F6E"/>
    <w:multiLevelType w:val="hybridMultilevel"/>
    <w:tmpl w:val="0FC2C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65694">
    <w:abstractNumId w:val="10"/>
  </w:num>
  <w:num w:numId="2" w16cid:durableId="285084572">
    <w:abstractNumId w:val="11"/>
  </w:num>
  <w:num w:numId="3" w16cid:durableId="1582332139">
    <w:abstractNumId w:val="0"/>
  </w:num>
  <w:num w:numId="4" w16cid:durableId="978606935">
    <w:abstractNumId w:val="14"/>
  </w:num>
  <w:num w:numId="5" w16cid:durableId="742414201">
    <w:abstractNumId w:val="3"/>
  </w:num>
  <w:num w:numId="6" w16cid:durableId="757822964">
    <w:abstractNumId w:val="9"/>
  </w:num>
  <w:num w:numId="7" w16cid:durableId="12806860">
    <w:abstractNumId w:val="15"/>
  </w:num>
  <w:num w:numId="8" w16cid:durableId="1630670129">
    <w:abstractNumId w:val="6"/>
  </w:num>
  <w:num w:numId="9" w16cid:durableId="509487460">
    <w:abstractNumId w:val="4"/>
  </w:num>
  <w:num w:numId="10" w16cid:durableId="1323967084">
    <w:abstractNumId w:val="7"/>
  </w:num>
  <w:num w:numId="11" w16cid:durableId="81682377">
    <w:abstractNumId w:val="16"/>
  </w:num>
  <w:num w:numId="12" w16cid:durableId="432939024">
    <w:abstractNumId w:val="5"/>
  </w:num>
  <w:num w:numId="13" w16cid:durableId="1082219942">
    <w:abstractNumId w:val="13"/>
  </w:num>
  <w:num w:numId="14" w16cid:durableId="625043418">
    <w:abstractNumId w:val="12"/>
  </w:num>
  <w:num w:numId="15" w16cid:durableId="1773478330">
    <w:abstractNumId w:val="1"/>
  </w:num>
  <w:num w:numId="16" w16cid:durableId="1626347534">
    <w:abstractNumId w:val="2"/>
  </w:num>
  <w:num w:numId="17" w16cid:durableId="1092704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4F"/>
    <w:rsid w:val="00031B2A"/>
    <w:rsid w:val="000E40FF"/>
    <w:rsid w:val="000F7E8A"/>
    <w:rsid w:val="00115C90"/>
    <w:rsid w:val="001331BE"/>
    <w:rsid w:val="001517CA"/>
    <w:rsid w:val="001924D8"/>
    <w:rsid w:val="001C0D09"/>
    <w:rsid w:val="002732AF"/>
    <w:rsid w:val="00334FE2"/>
    <w:rsid w:val="00341897"/>
    <w:rsid w:val="00377E9E"/>
    <w:rsid w:val="004A781A"/>
    <w:rsid w:val="005146A0"/>
    <w:rsid w:val="005D55BF"/>
    <w:rsid w:val="00603354"/>
    <w:rsid w:val="00696826"/>
    <w:rsid w:val="006A60FF"/>
    <w:rsid w:val="006A6961"/>
    <w:rsid w:val="00737100"/>
    <w:rsid w:val="00743DA9"/>
    <w:rsid w:val="007E1596"/>
    <w:rsid w:val="00862FD9"/>
    <w:rsid w:val="0088020B"/>
    <w:rsid w:val="008F58D7"/>
    <w:rsid w:val="00940A44"/>
    <w:rsid w:val="00964614"/>
    <w:rsid w:val="00970138"/>
    <w:rsid w:val="00A71071"/>
    <w:rsid w:val="00A71073"/>
    <w:rsid w:val="00B87E8D"/>
    <w:rsid w:val="00C05CFA"/>
    <w:rsid w:val="00C84350"/>
    <w:rsid w:val="00D21664"/>
    <w:rsid w:val="00E44162"/>
    <w:rsid w:val="00E5764F"/>
    <w:rsid w:val="00E97DC6"/>
    <w:rsid w:val="00EF6A1B"/>
    <w:rsid w:val="00F67116"/>
    <w:rsid w:val="00F81949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E6576"/>
  <w15:chartTrackingRefBased/>
  <w15:docId w15:val="{07435E86-1FC6-4E05-BEC5-AA5B6D8F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3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7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FD9"/>
  </w:style>
  <w:style w:type="paragraph" w:styleId="Footer">
    <w:name w:val="footer"/>
    <w:basedOn w:val="Normal"/>
    <w:link w:val="FooterChar"/>
    <w:uiPriority w:val="99"/>
    <w:unhideWhenUsed/>
    <w:rsid w:val="00862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acy@belmontcollege.edu" TargetMode="External"/><Relationship Id="rId12" Type="http://schemas.openxmlformats.org/officeDocument/2006/relationships/hyperlink" Target="https://www.nremt.org/verify-credenti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ursys.com/LQC/LQCTTerms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ertportal.nhanow.com/certificationverifi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rseaidregistry.odh.ohio.gov/Public/PublicNurseAidSear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Tracy</dc:creator>
  <cp:keywords/>
  <dc:description/>
  <cp:lastModifiedBy>Karolyn Fox</cp:lastModifiedBy>
  <cp:revision>2</cp:revision>
  <cp:lastPrinted>2024-05-28T19:00:00Z</cp:lastPrinted>
  <dcterms:created xsi:type="dcterms:W3CDTF">2025-05-01T19:19:00Z</dcterms:created>
  <dcterms:modified xsi:type="dcterms:W3CDTF">2025-05-01T19:19:00Z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02101b-14e5-47ec-a73e-7d42f9675d11_Enabled">
    <vt:lpwstr>true</vt:lpwstr>
  </property>
  <property fmtid="{D5CDD505-2E9C-101B-9397-08002B2CF9AE}" pid="3" name="MSIP_Label_5102101b-14e5-47ec-a73e-7d42f9675d11_SetDate">
    <vt:lpwstr>2024-03-01T15:56:17Z</vt:lpwstr>
  </property>
  <property fmtid="{D5CDD505-2E9C-101B-9397-08002B2CF9AE}" pid="4" name="MSIP_Label_5102101b-14e5-47ec-a73e-7d42f9675d11_Method">
    <vt:lpwstr>Standard</vt:lpwstr>
  </property>
  <property fmtid="{D5CDD505-2E9C-101B-9397-08002B2CF9AE}" pid="5" name="MSIP_Label_5102101b-14e5-47ec-a73e-7d42f9675d11_Name">
    <vt:lpwstr>defa4170-0d19-0005-0004-bc88714345d2</vt:lpwstr>
  </property>
  <property fmtid="{D5CDD505-2E9C-101B-9397-08002B2CF9AE}" pid="6" name="MSIP_Label_5102101b-14e5-47ec-a73e-7d42f9675d11_SiteId">
    <vt:lpwstr>1a84af2c-ed1f-436a-aa2f-2f1e92b00f6a</vt:lpwstr>
  </property>
  <property fmtid="{D5CDD505-2E9C-101B-9397-08002B2CF9AE}" pid="7" name="MSIP_Label_5102101b-14e5-47ec-a73e-7d42f9675d11_ActionId">
    <vt:lpwstr>5820966b-ec63-45e6-8871-769f8e016caf</vt:lpwstr>
  </property>
  <property fmtid="{D5CDD505-2E9C-101B-9397-08002B2CF9AE}" pid="8" name="MSIP_Label_5102101b-14e5-47ec-a73e-7d42f9675d11_ContentBits">
    <vt:lpwstr>0</vt:lpwstr>
  </property>
</Properties>
</file>